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55" w:rsidRPr="00240055" w:rsidRDefault="00240055" w:rsidP="007F156A">
      <w:pPr>
        <w:jc w:val="distribute"/>
        <w:rPr>
          <w:rFonts w:ascii="標楷體" w:eastAsia="標楷體" w:hAnsi="標楷體"/>
          <w:b/>
          <w:bCs/>
          <w:sz w:val="28"/>
          <w:szCs w:val="28"/>
        </w:rPr>
      </w:pPr>
      <w:bookmarkStart w:id="0" w:name="_GoBack"/>
      <w:bookmarkEnd w:id="0"/>
      <w:r w:rsidRPr="00240055">
        <w:rPr>
          <w:rFonts w:ascii="標楷體" w:eastAsia="標楷體" w:hAnsi="標楷體" w:hint="eastAsia"/>
          <w:b/>
          <w:bCs/>
          <w:sz w:val="28"/>
          <w:szCs w:val="28"/>
        </w:rPr>
        <w:t>教育社會學期中考卷</w:t>
      </w:r>
    </w:p>
    <w:p w:rsidR="00240055" w:rsidRDefault="00240055" w:rsidP="00240055">
      <w:pPr>
        <w:rPr>
          <w:rFonts w:ascii="標楷體" w:eastAsia="標楷體" w:hAnsi="標楷體"/>
          <w:b/>
          <w:bCs/>
          <w:sz w:val="28"/>
          <w:szCs w:val="28"/>
        </w:rPr>
      </w:pPr>
      <w:r w:rsidRPr="00240055">
        <w:rPr>
          <w:rFonts w:ascii="標楷體" w:eastAsia="標楷體" w:hAnsi="標楷體" w:hint="eastAsia"/>
          <w:b/>
          <w:bCs/>
          <w:sz w:val="28"/>
          <w:szCs w:val="28"/>
        </w:rPr>
        <w:t>班級     學號         姓名</w:t>
      </w:r>
    </w:p>
    <w:p w:rsidR="001C0CC6" w:rsidRPr="007F156A" w:rsidRDefault="001C0CC6" w:rsidP="00240055">
      <w:pPr>
        <w:rPr>
          <w:rFonts w:ascii="標楷體" w:eastAsia="標楷體" w:hAnsi="標楷體"/>
          <w:b/>
          <w:bCs/>
          <w:sz w:val="28"/>
          <w:szCs w:val="28"/>
        </w:rPr>
      </w:pPr>
      <w:r w:rsidRPr="007F156A">
        <w:rPr>
          <w:rFonts w:ascii="標楷體" w:eastAsia="標楷體" w:hAnsi="標楷體" w:hint="eastAsia"/>
          <w:b/>
          <w:bCs/>
          <w:sz w:val="28"/>
          <w:szCs w:val="28"/>
        </w:rPr>
        <w:t>一、選擇題</w:t>
      </w:r>
      <w:r w:rsidR="007F156A">
        <w:rPr>
          <w:rFonts w:ascii="標楷體" w:eastAsia="標楷體" w:hAnsi="標楷體" w:hint="eastAsia"/>
          <w:b/>
          <w:bCs/>
          <w:sz w:val="28"/>
          <w:szCs w:val="28"/>
        </w:rPr>
        <w:t>：每題2分</w:t>
      </w:r>
    </w:p>
    <w:p w:rsidR="00240055" w:rsidRPr="00D4624A" w:rsidRDefault="00240055" w:rsidP="00240055">
      <w:pPr>
        <w:rPr>
          <w:rFonts w:ascii="標楷體" w:eastAsia="標楷體" w:hAnsi="標楷體"/>
          <w:b/>
        </w:rPr>
      </w:pPr>
      <w:r w:rsidRPr="00D4624A">
        <w:rPr>
          <w:rFonts w:ascii="標楷體" w:eastAsia="標楷體" w:hAnsi="標楷體" w:hint="eastAsia"/>
          <w:b/>
          <w:bCs/>
        </w:rPr>
        <w:t>（</w:t>
      </w:r>
      <w:r w:rsidR="001C0CC6" w:rsidRPr="00D4624A">
        <w:rPr>
          <w:rFonts w:ascii="標楷體" w:eastAsia="標楷體" w:hAnsi="標楷體" w:hint="eastAsia"/>
          <w:b/>
          <w:bCs/>
        </w:rPr>
        <w:t xml:space="preserve"> </w:t>
      </w:r>
      <w:r w:rsidRPr="00D4624A">
        <w:rPr>
          <w:rFonts w:ascii="標楷體" w:eastAsia="標楷體" w:hAnsi="標楷體" w:hint="eastAsia"/>
          <w:b/>
          <w:bCs/>
        </w:rPr>
        <w:t>）</w:t>
      </w:r>
      <w:r w:rsidR="001C0CC6" w:rsidRPr="00D4624A">
        <w:rPr>
          <w:rFonts w:ascii="標楷體" w:eastAsia="標楷體" w:hAnsi="標楷體" w:hint="eastAsia"/>
          <w:b/>
          <w:bCs/>
        </w:rPr>
        <w:t>1.</w:t>
      </w:r>
      <w:r w:rsidRPr="00D4624A">
        <w:rPr>
          <w:rFonts w:ascii="標楷體" w:eastAsia="標楷體" w:hAnsi="標楷體" w:hint="eastAsia"/>
          <w:b/>
        </w:rPr>
        <w:t xml:space="preserve">下列哪一位學者的教育學說較不具「文化批判與再製理論」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的色彩？（A）帕森士（T. Parsons）（B）布迪爾（P.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Bourdien）（C）艾波（M. Apple）（D）季胡（H. Giroux）</w:t>
      </w:r>
      <w:r w:rsidRPr="00D4624A">
        <w:rPr>
          <w:rFonts w:ascii="標楷體" w:eastAsia="標楷體" w:hAnsi="標楷體" w:hint="eastAsia"/>
          <w:b/>
          <w:bCs/>
        </w:rPr>
        <w:t xml:space="preserve"> </w:t>
      </w:r>
    </w:p>
    <w:p w:rsidR="00240055" w:rsidRPr="00D4624A" w:rsidRDefault="00240055" w:rsidP="00240055">
      <w:pPr>
        <w:rPr>
          <w:rFonts w:ascii="標楷體" w:eastAsia="標楷體" w:hAnsi="標楷體"/>
          <w:b/>
        </w:rPr>
      </w:pPr>
      <w:r w:rsidRPr="00D4624A">
        <w:rPr>
          <w:rFonts w:ascii="標楷體" w:eastAsia="標楷體" w:hAnsi="標楷體" w:hint="eastAsia"/>
          <w:b/>
          <w:bCs/>
        </w:rPr>
        <w:t>（</w:t>
      </w:r>
      <w:r w:rsidR="001C0CC6" w:rsidRPr="00D4624A">
        <w:rPr>
          <w:rFonts w:ascii="標楷體" w:eastAsia="標楷體" w:hAnsi="標楷體" w:hint="eastAsia"/>
          <w:b/>
          <w:bCs/>
        </w:rPr>
        <w:t xml:space="preserve"> </w:t>
      </w:r>
      <w:r w:rsidRPr="00D4624A">
        <w:rPr>
          <w:rFonts w:ascii="標楷體" w:eastAsia="標楷體" w:hAnsi="標楷體" w:hint="eastAsia"/>
          <w:b/>
          <w:bCs/>
        </w:rPr>
        <w:t>）</w:t>
      </w:r>
      <w:r w:rsidR="001C0CC6" w:rsidRPr="00D4624A">
        <w:rPr>
          <w:rFonts w:ascii="標楷體" w:eastAsia="標楷體" w:hAnsi="標楷體" w:hint="eastAsia"/>
          <w:b/>
          <w:bCs/>
        </w:rPr>
        <w:t>2.</w:t>
      </w:r>
      <w:r w:rsidRPr="00D4624A">
        <w:rPr>
          <w:rFonts w:ascii="標楷體" w:eastAsia="標楷體" w:hAnsi="標楷體" w:hint="eastAsia"/>
          <w:b/>
        </w:rPr>
        <w:t xml:space="preserve">下列何者提出「教育是為將來生活做預備」的教育主張？（A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）伊里奇（R. Uich）B）斯賓塞（H. Spencer）（C）斐斯塔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洛齊（J. Pestalozzi）（D）福祿貝爾（F. Froebel）。</w:t>
      </w:r>
      <w:r w:rsidRPr="00D4624A">
        <w:rPr>
          <w:rFonts w:ascii="標楷體" w:eastAsia="標楷體" w:hAnsi="標楷體" w:hint="eastAsia"/>
          <w:b/>
          <w:bCs/>
        </w:rPr>
        <w:t xml:space="preserve"> </w:t>
      </w:r>
    </w:p>
    <w:p w:rsidR="00240055" w:rsidRPr="00D4624A" w:rsidRDefault="00240055" w:rsidP="00240055">
      <w:pPr>
        <w:rPr>
          <w:rFonts w:ascii="標楷體" w:eastAsia="標楷體" w:hAnsi="標楷體"/>
          <w:b/>
        </w:rPr>
      </w:pPr>
      <w:r w:rsidRPr="00D4624A">
        <w:rPr>
          <w:rFonts w:ascii="標楷體" w:eastAsia="標楷體" w:hAnsi="標楷體" w:hint="eastAsia"/>
          <w:b/>
          <w:bCs/>
        </w:rPr>
        <w:t>（</w:t>
      </w:r>
      <w:r w:rsidR="001C0CC6" w:rsidRPr="00D4624A">
        <w:rPr>
          <w:rFonts w:ascii="標楷體" w:eastAsia="標楷體" w:hAnsi="標楷體" w:hint="eastAsia"/>
          <w:b/>
          <w:bCs/>
        </w:rPr>
        <w:t xml:space="preserve"> </w:t>
      </w:r>
      <w:r w:rsidRPr="00D4624A">
        <w:rPr>
          <w:rFonts w:ascii="標楷體" w:eastAsia="標楷體" w:hAnsi="標楷體" w:hint="eastAsia"/>
          <w:b/>
          <w:bCs/>
        </w:rPr>
        <w:t>）</w:t>
      </w:r>
      <w:r w:rsidR="001C0CC6" w:rsidRPr="00D4624A">
        <w:rPr>
          <w:rFonts w:ascii="標楷體" w:eastAsia="標楷體" w:hAnsi="標楷體" w:hint="eastAsia"/>
          <w:b/>
          <w:bCs/>
        </w:rPr>
        <w:t>3.</w:t>
      </w:r>
      <w:r w:rsidRPr="00D4624A">
        <w:rPr>
          <w:rFonts w:ascii="標楷體" w:eastAsia="標楷體" w:hAnsi="標楷體" w:hint="eastAsia"/>
          <w:b/>
        </w:rPr>
        <w:t xml:space="preserve">下列教育現象的敘述，何者屬於結構功能論（structural-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functionalism）取向？（A）學校教育在為資本主義服務（B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）學校教育促進社會文化的傳遞（C）學校教育的結果為社會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再製（social reproduction）（D）師生之間存在制度化的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「支配－從屬」（dominance and subordination）關係</w:t>
      </w:r>
    </w:p>
    <w:p w:rsidR="00240055" w:rsidRPr="00D4624A" w:rsidRDefault="00240055" w:rsidP="00240055">
      <w:pPr>
        <w:rPr>
          <w:rFonts w:ascii="標楷體" w:eastAsia="標楷體" w:hAnsi="標楷體"/>
          <w:b/>
        </w:rPr>
      </w:pPr>
      <w:r w:rsidRPr="00D4624A">
        <w:rPr>
          <w:rFonts w:ascii="標楷體" w:eastAsia="標楷體" w:hAnsi="標楷體" w:hint="eastAsia"/>
          <w:b/>
          <w:bCs/>
        </w:rPr>
        <w:t>（</w:t>
      </w:r>
      <w:r w:rsidR="001C0CC6" w:rsidRPr="00D4624A">
        <w:rPr>
          <w:rFonts w:ascii="標楷體" w:eastAsia="標楷體" w:hAnsi="標楷體" w:hint="eastAsia"/>
          <w:b/>
          <w:bCs/>
        </w:rPr>
        <w:t xml:space="preserve"> </w:t>
      </w:r>
      <w:r w:rsidRPr="00D4624A">
        <w:rPr>
          <w:rFonts w:ascii="標楷體" w:eastAsia="標楷體" w:hAnsi="標楷體" w:hint="eastAsia"/>
          <w:b/>
          <w:bCs/>
        </w:rPr>
        <w:t>）</w:t>
      </w:r>
      <w:r w:rsidR="001C0CC6" w:rsidRPr="00D4624A">
        <w:rPr>
          <w:rFonts w:ascii="標楷體" w:eastAsia="標楷體" w:hAnsi="標楷體" w:hint="eastAsia"/>
          <w:b/>
          <w:bCs/>
        </w:rPr>
        <w:t>4.</w:t>
      </w:r>
      <w:r w:rsidRPr="00D4624A">
        <w:rPr>
          <w:rFonts w:ascii="標楷體" w:eastAsia="標楷體" w:hAnsi="標楷體" w:hint="eastAsia"/>
          <w:b/>
        </w:rPr>
        <w:t xml:space="preserve">下列哪一位學者的教育學說較不具「文化批判與再製理論」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的色彩？（A）帕森士（T. Parsons）（B）布迪爾（P.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Bourdien）（C）艾波（M. Apple）（D）季胡（H. Giroux）</w:t>
      </w:r>
      <w:r w:rsidRPr="00D4624A">
        <w:rPr>
          <w:rFonts w:ascii="標楷體" w:eastAsia="標楷體" w:hAnsi="標楷體" w:hint="eastAsia"/>
          <w:b/>
          <w:bCs/>
        </w:rPr>
        <w:t xml:space="preserve"> </w:t>
      </w:r>
    </w:p>
    <w:p w:rsidR="00240055" w:rsidRPr="00D4624A" w:rsidRDefault="00240055" w:rsidP="00240055">
      <w:pPr>
        <w:rPr>
          <w:rFonts w:ascii="標楷體" w:eastAsia="標楷體" w:hAnsi="標楷體"/>
          <w:b/>
        </w:rPr>
      </w:pPr>
      <w:r w:rsidRPr="00D4624A">
        <w:rPr>
          <w:rFonts w:ascii="標楷體" w:eastAsia="標楷體" w:hAnsi="標楷體" w:hint="eastAsia"/>
          <w:b/>
          <w:bCs/>
        </w:rPr>
        <w:t>（</w:t>
      </w:r>
      <w:r w:rsidR="001C0CC6" w:rsidRPr="00D4624A">
        <w:rPr>
          <w:rFonts w:ascii="標楷體" w:eastAsia="標楷體" w:hAnsi="標楷體" w:hint="eastAsia"/>
          <w:b/>
          <w:bCs/>
        </w:rPr>
        <w:t xml:space="preserve"> </w:t>
      </w:r>
      <w:r w:rsidRPr="00D4624A">
        <w:rPr>
          <w:rFonts w:ascii="標楷體" w:eastAsia="標楷體" w:hAnsi="標楷體" w:hint="eastAsia"/>
          <w:b/>
          <w:bCs/>
        </w:rPr>
        <w:t>）</w:t>
      </w:r>
      <w:r w:rsidR="001C0CC6" w:rsidRPr="00D4624A">
        <w:rPr>
          <w:rFonts w:ascii="標楷體" w:eastAsia="標楷體" w:hAnsi="標楷體" w:hint="eastAsia"/>
          <w:b/>
          <w:bCs/>
        </w:rPr>
        <w:t>5.</w:t>
      </w:r>
      <w:r w:rsidRPr="00D4624A">
        <w:rPr>
          <w:rFonts w:ascii="標楷體" w:eastAsia="標楷體" w:hAnsi="標楷體" w:hint="eastAsia"/>
          <w:b/>
        </w:rPr>
        <w:t xml:space="preserve">下列何者提出「教育是為將來生活做預備」的教育主張？（A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）伊里奇（R. Uich）B）斯賓塞（H. Spencer）（C）斐斯塔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洛齊（J. Pestalozzi）（D）福祿貝爾（F. Froebel）。</w:t>
      </w:r>
      <w:r w:rsidRPr="00D4624A">
        <w:rPr>
          <w:rFonts w:ascii="標楷體" w:eastAsia="標楷體" w:hAnsi="標楷體" w:hint="eastAsia"/>
          <w:b/>
          <w:bCs/>
        </w:rPr>
        <w:t xml:space="preserve"> </w:t>
      </w:r>
    </w:p>
    <w:p w:rsidR="00240055" w:rsidRPr="00D4624A" w:rsidRDefault="00240055" w:rsidP="00240055">
      <w:pPr>
        <w:rPr>
          <w:rFonts w:ascii="標楷體" w:eastAsia="標楷體" w:hAnsi="標楷體"/>
          <w:b/>
        </w:rPr>
      </w:pPr>
      <w:r w:rsidRPr="00D4624A">
        <w:rPr>
          <w:rFonts w:ascii="標楷體" w:eastAsia="標楷體" w:hAnsi="標楷體" w:hint="eastAsia"/>
          <w:b/>
          <w:bCs/>
        </w:rPr>
        <w:t>（</w:t>
      </w:r>
      <w:r w:rsidR="001C0CC6" w:rsidRPr="00D4624A">
        <w:rPr>
          <w:rFonts w:ascii="標楷體" w:eastAsia="標楷體" w:hAnsi="標楷體" w:hint="eastAsia"/>
          <w:b/>
          <w:bCs/>
        </w:rPr>
        <w:t xml:space="preserve"> </w:t>
      </w:r>
      <w:r w:rsidRPr="00D4624A">
        <w:rPr>
          <w:rFonts w:ascii="標楷體" w:eastAsia="標楷體" w:hAnsi="標楷體" w:hint="eastAsia"/>
          <w:b/>
          <w:bCs/>
        </w:rPr>
        <w:t>）</w:t>
      </w:r>
      <w:r w:rsidR="001C0CC6" w:rsidRPr="00D4624A">
        <w:rPr>
          <w:rFonts w:ascii="標楷體" w:eastAsia="標楷體" w:hAnsi="標楷體" w:hint="eastAsia"/>
          <w:b/>
          <w:bCs/>
        </w:rPr>
        <w:t>6.</w:t>
      </w:r>
      <w:r w:rsidRPr="00D4624A">
        <w:rPr>
          <w:rFonts w:ascii="標楷體" w:eastAsia="標楷體" w:hAnsi="標楷體" w:hint="eastAsia"/>
          <w:b/>
        </w:rPr>
        <w:t xml:space="preserve">下列教育現象的敘述，何者屬於結構功能論（structural-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functionalism）取向？（A）學校教育在為資本主義服務（B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）學校教育促進社會文化的傳遞（C）學校教育的結果為社會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再製（social reproduction）（D）師生之間存在制度化的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「支配－從屬」（dominance and subordination）關係</w:t>
      </w:r>
    </w:p>
    <w:p w:rsidR="00240055" w:rsidRPr="00D4624A" w:rsidRDefault="007F65F6" w:rsidP="00240055">
      <w:pPr>
        <w:rPr>
          <w:rFonts w:ascii="標楷體" w:eastAsia="標楷體" w:hAnsi="標楷體"/>
          <w:b/>
        </w:rPr>
      </w:pPr>
      <w:r w:rsidRPr="00D4624A">
        <w:rPr>
          <w:rFonts w:ascii="標楷體" w:eastAsia="標楷體" w:hAnsi="標楷體" w:hint="eastAsia"/>
          <w:b/>
        </w:rPr>
        <w:t>（</w:t>
      </w:r>
      <w:r w:rsidR="001C0CC6" w:rsidRPr="00D4624A">
        <w:rPr>
          <w:rFonts w:ascii="標楷體" w:eastAsia="標楷體" w:hAnsi="標楷體" w:hint="eastAsia"/>
          <w:b/>
        </w:rPr>
        <w:t xml:space="preserve"> </w:t>
      </w:r>
      <w:r w:rsidRPr="00D4624A">
        <w:rPr>
          <w:rFonts w:ascii="標楷體" w:eastAsia="標楷體" w:hAnsi="標楷體" w:hint="eastAsia"/>
          <w:b/>
        </w:rPr>
        <w:t>）</w:t>
      </w:r>
      <w:r w:rsidR="001C0CC6" w:rsidRPr="00D4624A">
        <w:rPr>
          <w:rFonts w:ascii="標楷體" w:eastAsia="標楷體" w:hAnsi="標楷體" w:hint="eastAsia"/>
          <w:b/>
        </w:rPr>
        <w:t>7.</w:t>
      </w:r>
      <w:r w:rsidRPr="00D4624A">
        <w:rPr>
          <w:rFonts w:ascii="標楷體" w:eastAsia="標楷體" w:hAnsi="標楷體" w:hint="eastAsia"/>
          <w:b/>
        </w:rPr>
        <w:t xml:space="preserve">下列何者符合柏恩斯坦（B. Bernstein </w:t>
      </w:r>
      <w:r w:rsidR="00240055" w:rsidRPr="00D4624A">
        <w:rPr>
          <w:rFonts w:ascii="標楷體" w:eastAsia="標楷體" w:hAnsi="標楷體" w:hint="eastAsia"/>
          <w:b/>
        </w:rPr>
        <w:t xml:space="preserve">）所稱的精密型語言（elaborated </w:t>
      </w:r>
    </w:p>
    <w:p w:rsidR="00240055" w:rsidRPr="00D4624A" w:rsidRDefault="00240055" w:rsidP="00D4624A">
      <w:pPr>
        <w:ind w:left="721" w:hangingChars="300" w:hanging="721"/>
        <w:rPr>
          <w:rFonts w:ascii="標楷體" w:eastAsia="標楷體" w:hAnsi="標楷體"/>
          <w:b/>
          <w:lang w:val="de-DE"/>
        </w:rPr>
      </w:pPr>
      <w:r w:rsidRPr="00D4624A">
        <w:rPr>
          <w:rFonts w:ascii="標楷體" w:eastAsia="標楷體" w:hAnsi="標楷體" w:hint="eastAsia"/>
          <w:b/>
        </w:rPr>
        <w:t xml:space="preserve">       </w:t>
      </w:r>
      <w:r w:rsidRPr="00D4624A">
        <w:rPr>
          <w:rFonts w:ascii="標楷體" w:eastAsia="標楷體" w:hAnsi="標楷體" w:hint="eastAsia"/>
          <w:b/>
          <w:lang w:val="de-DE"/>
        </w:rPr>
        <w:t>code）</w:t>
      </w:r>
      <w:r w:rsidRPr="00D4624A">
        <w:rPr>
          <w:rFonts w:ascii="標楷體" w:eastAsia="標楷體" w:hAnsi="標楷體" w:hint="eastAsia"/>
          <w:b/>
        </w:rPr>
        <w:t>之意涵</w:t>
      </w:r>
      <w:r w:rsidRPr="00D4624A">
        <w:rPr>
          <w:rFonts w:ascii="標楷體" w:eastAsia="標楷體" w:hAnsi="標楷體" w:hint="eastAsia"/>
          <w:b/>
          <w:lang w:val="de-DE"/>
        </w:rPr>
        <w:t>？（A）</w:t>
      </w:r>
      <w:r w:rsidRPr="00D4624A">
        <w:rPr>
          <w:rFonts w:ascii="標楷體" w:eastAsia="標楷體" w:hAnsi="標楷體" w:hint="eastAsia"/>
          <w:b/>
        </w:rPr>
        <w:t>較多分析、抽象的陳述（B）脈絡依賴的語意表達（C） 單刀直入、簡潔明瞭的敘述方式（D） 反性別歧視運動。</w:t>
      </w:r>
    </w:p>
    <w:p w:rsidR="00240055" w:rsidRPr="00D4624A" w:rsidRDefault="00240055" w:rsidP="00D4624A">
      <w:pPr>
        <w:ind w:left="721" w:hangingChars="300" w:hanging="721"/>
        <w:rPr>
          <w:rFonts w:ascii="標楷體" w:eastAsia="標楷體" w:hAnsi="標楷體"/>
          <w:b/>
        </w:rPr>
      </w:pPr>
      <w:r w:rsidRPr="00D4624A">
        <w:rPr>
          <w:rFonts w:ascii="標楷體" w:eastAsia="標楷體" w:hAnsi="標楷體" w:hint="eastAsia"/>
          <w:b/>
        </w:rPr>
        <w:t>（</w:t>
      </w:r>
      <w:r w:rsidR="001C0CC6" w:rsidRPr="00D4624A">
        <w:rPr>
          <w:rFonts w:ascii="標楷體" w:eastAsia="標楷體" w:hAnsi="標楷體" w:hint="eastAsia"/>
          <w:b/>
        </w:rPr>
        <w:t xml:space="preserve">  </w:t>
      </w:r>
      <w:r w:rsidRPr="00D4624A">
        <w:rPr>
          <w:rFonts w:ascii="標楷體" w:eastAsia="標楷體" w:hAnsi="標楷體" w:hint="eastAsia"/>
          <w:b/>
        </w:rPr>
        <w:t>）</w:t>
      </w:r>
      <w:r w:rsidR="001C0CC6" w:rsidRPr="00D4624A">
        <w:rPr>
          <w:rFonts w:ascii="標楷體" w:eastAsia="標楷體" w:hAnsi="標楷體" w:hint="eastAsia"/>
          <w:b/>
        </w:rPr>
        <w:t>8.</w:t>
      </w:r>
      <w:r w:rsidRPr="00D4624A">
        <w:rPr>
          <w:rFonts w:ascii="標楷體" w:eastAsia="標楷體" w:hAnsi="標楷體" w:hint="eastAsia"/>
          <w:b/>
        </w:rPr>
        <w:t>學校具有社會化與選擇的功能，其中社會化功能的目的是什麼？（A）培養學生繼承父業的條件（B） 培養具有共同的價值和信念（C）培養社會所需的人才（D）促進社會水平流動。</w:t>
      </w:r>
      <w:r w:rsidRPr="00D4624A">
        <w:rPr>
          <w:rFonts w:ascii="標楷體" w:eastAsia="標楷體" w:hAnsi="標楷體" w:hint="eastAsia"/>
          <w:b/>
          <w:bCs/>
        </w:rPr>
        <w:t xml:space="preserve"> </w:t>
      </w:r>
    </w:p>
    <w:p w:rsidR="00240055" w:rsidRPr="00D4624A" w:rsidRDefault="00240055" w:rsidP="00D4624A">
      <w:pPr>
        <w:ind w:left="721" w:hangingChars="300" w:hanging="721"/>
        <w:rPr>
          <w:rFonts w:ascii="標楷體" w:eastAsia="標楷體" w:hAnsi="標楷體"/>
          <w:b/>
        </w:rPr>
      </w:pPr>
      <w:r w:rsidRPr="00D4624A">
        <w:rPr>
          <w:rFonts w:ascii="標楷體" w:eastAsia="標楷體" w:hAnsi="標楷體" w:hint="eastAsia"/>
          <w:b/>
        </w:rPr>
        <w:t>（</w:t>
      </w:r>
      <w:r w:rsidR="001C0CC6" w:rsidRPr="00D4624A">
        <w:rPr>
          <w:rFonts w:ascii="標楷體" w:eastAsia="標楷體" w:hAnsi="標楷體" w:hint="eastAsia"/>
          <w:b/>
        </w:rPr>
        <w:t xml:space="preserve">  </w:t>
      </w:r>
      <w:r w:rsidRPr="00D4624A">
        <w:rPr>
          <w:rFonts w:ascii="標楷體" w:eastAsia="標楷體" w:hAnsi="標楷體" w:hint="eastAsia"/>
          <w:b/>
        </w:rPr>
        <w:t>）</w:t>
      </w:r>
      <w:r w:rsidR="001C0CC6" w:rsidRPr="00D4624A">
        <w:rPr>
          <w:rFonts w:ascii="標楷體" w:eastAsia="標楷體" w:hAnsi="標楷體" w:hint="eastAsia"/>
          <w:b/>
        </w:rPr>
        <w:t>9.</w:t>
      </w:r>
      <w:r w:rsidRPr="00D4624A">
        <w:rPr>
          <w:rFonts w:ascii="標楷體" w:eastAsia="標楷體" w:hAnsi="標楷體" w:hint="eastAsia"/>
          <w:b/>
        </w:rPr>
        <w:t xml:space="preserve">學生在學校中習得適應社會的價值與規範，此歷程稱為什麼？（A）階層化（stratification）（B）社會化（socialization）（C）集中化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w:t>
      </w:r>
      <w:r w:rsidR="00644F2E" w:rsidRPr="00D4624A">
        <w:rPr>
          <w:rFonts w:ascii="標楷體" w:eastAsia="標楷體" w:hAnsi="標楷體" w:hint="eastAsia"/>
          <w:b/>
        </w:rPr>
        <w:t xml:space="preserve"> </w:t>
      </w:r>
      <w:r w:rsidRPr="00D4624A">
        <w:rPr>
          <w:rFonts w:ascii="標楷體" w:eastAsia="標楷體" w:hAnsi="標楷體" w:hint="eastAsia"/>
          <w:b/>
        </w:rPr>
        <w:t xml:space="preserve">（centralization）（D）民主化（democratization ） </w:t>
      </w:r>
    </w:p>
    <w:p w:rsidR="00EE70AC" w:rsidRPr="00D4624A" w:rsidRDefault="007F65F6" w:rsidP="001C0CC6">
      <w:pPr>
        <w:rPr>
          <w:rFonts w:ascii="標楷體" w:eastAsia="標楷體" w:hAnsi="標楷體"/>
          <w:b/>
        </w:rPr>
      </w:pPr>
      <w:r w:rsidRPr="00D4624A">
        <w:rPr>
          <w:rFonts w:ascii="標楷體" w:eastAsia="標楷體" w:hAnsi="標楷體" w:hint="eastAsia"/>
          <w:b/>
        </w:rPr>
        <w:t>（</w:t>
      </w:r>
      <w:r w:rsidR="001C0CC6" w:rsidRPr="00D4624A">
        <w:rPr>
          <w:rFonts w:ascii="標楷體" w:eastAsia="標楷體" w:hAnsi="標楷體" w:hint="eastAsia"/>
          <w:b/>
        </w:rPr>
        <w:t xml:space="preserve">  </w:t>
      </w:r>
      <w:r w:rsidRPr="00D4624A">
        <w:rPr>
          <w:rFonts w:ascii="標楷體" w:eastAsia="標楷體" w:hAnsi="標楷體" w:hint="eastAsia"/>
          <w:b/>
        </w:rPr>
        <w:t>）</w:t>
      </w:r>
      <w:r w:rsidR="001C0CC6" w:rsidRPr="00D4624A">
        <w:rPr>
          <w:rFonts w:ascii="標楷體" w:eastAsia="標楷體" w:hAnsi="標楷體" w:hint="eastAsia"/>
          <w:b/>
        </w:rPr>
        <w:t>10.</w:t>
      </w:r>
      <w:r w:rsidRPr="00D4624A">
        <w:rPr>
          <w:rFonts w:ascii="標楷體" w:eastAsia="標楷體" w:hAnsi="標楷體" w:hint="eastAsia"/>
          <w:b/>
        </w:rPr>
        <w:t xml:space="preserve">從「機會」而非「條件」或「結果」的均等而 </w:t>
      </w:r>
    </w:p>
    <w:p w:rsidR="00240055" w:rsidRPr="00D4624A" w:rsidRDefault="00240055" w:rsidP="00D4624A">
      <w:pPr>
        <w:ind w:left="721" w:hangingChars="300" w:hanging="721"/>
        <w:rPr>
          <w:rFonts w:ascii="標楷體" w:eastAsia="標楷體" w:hAnsi="標楷體"/>
          <w:b/>
        </w:rPr>
      </w:pPr>
      <w:r w:rsidRPr="00D4624A">
        <w:rPr>
          <w:rFonts w:ascii="標楷體" w:eastAsia="標楷體" w:hAnsi="標楷體" w:hint="eastAsia"/>
          <w:b/>
        </w:rPr>
        <w:lastRenderedPageBreak/>
        <w:t xml:space="preserve">       言，下列何者是評估教育機會均等的最適當指標？（A）在學率（B）升學率（C）就學率 </w:t>
      </w:r>
    </w:p>
    <w:p w:rsidR="00240055" w:rsidRPr="00D4624A" w:rsidRDefault="00240055" w:rsidP="00240055">
      <w:pPr>
        <w:rPr>
          <w:rFonts w:ascii="標楷體" w:eastAsia="標楷體" w:hAnsi="標楷體"/>
          <w:b/>
        </w:rPr>
      </w:pPr>
      <w:r w:rsidRPr="00D4624A">
        <w:rPr>
          <w:rFonts w:ascii="標楷體" w:eastAsia="標楷體" w:hAnsi="標楷體" w:hint="eastAsia"/>
          <w:b/>
        </w:rPr>
        <w:t xml:space="preserve">      （D）輟學率。</w:t>
      </w:r>
      <w:r w:rsidRPr="00D4624A">
        <w:rPr>
          <w:rFonts w:ascii="標楷體" w:eastAsia="標楷體" w:hAnsi="標楷體" w:hint="eastAsia"/>
          <w:b/>
          <w:bCs/>
        </w:rPr>
        <w:t xml:space="preserve"> </w:t>
      </w:r>
    </w:p>
    <w:p w:rsidR="00240055" w:rsidRPr="00D4624A" w:rsidRDefault="007F65F6" w:rsidP="00D4624A">
      <w:pPr>
        <w:ind w:left="721" w:hangingChars="300" w:hanging="721"/>
        <w:rPr>
          <w:rFonts w:ascii="標楷體" w:eastAsia="標楷體" w:hAnsi="標楷體"/>
          <w:b/>
        </w:rPr>
      </w:pPr>
      <w:r w:rsidRPr="00D4624A">
        <w:rPr>
          <w:rFonts w:ascii="標楷體" w:eastAsia="標楷體" w:hAnsi="標楷體" w:hint="eastAsia"/>
          <w:b/>
        </w:rPr>
        <w:t>（</w:t>
      </w:r>
      <w:r w:rsidR="001C0CC6" w:rsidRPr="00D4624A">
        <w:rPr>
          <w:rFonts w:ascii="標楷體" w:eastAsia="標楷體" w:hAnsi="標楷體" w:hint="eastAsia"/>
          <w:b/>
        </w:rPr>
        <w:t xml:space="preserve">  </w:t>
      </w:r>
      <w:r w:rsidRPr="00D4624A">
        <w:rPr>
          <w:rFonts w:ascii="標楷體" w:eastAsia="標楷體" w:hAnsi="標楷體" w:hint="eastAsia"/>
          <w:b/>
        </w:rPr>
        <w:t>）</w:t>
      </w:r>
      <w:r w:rsidR="001C0CC6" w:rsidRPr="00D4624A">
        <w:rPr>
          <w:rFonts w:ascii="標楷體" w:eastAsia="標楷體" w:hAnsi="標楷體" w:hint="eastAsia"/>
          <w:b/>
        </w:rPr>
        <w:t>11.</w:t>
      </w:r>
      <w:r w:rsidRPr="00D4624A">
        <w:rPr>
          <w:rFonts w:ascii="標楷體" w:eastAsia="標楷體" w:hAnsi="標楷體" w:hint="eastAsia"/>
          <w:b/>
        </w:rPr>
        <w:t>「教師若能針對不同學習風格的學生採用不同</w:t>
      </w:r>
      <w:r w:rsidR="00240055" w:rsidRPr="00D4624A">
        <w:rPr>
          <w:rFonts w:ascii="標楷體" w:eastAsia="標楷體" w:hAnsi="標楷體" w:hint="eastAsia"/>
          <w:b/>
        </w:rPr>
        <w:t xml:space="preserve">的教學方法」，這表示該教師具備了哪一種知識？（A）陳述性知識（B）程序性知識（C）策略性知識（D）情節性知識 </w:t>
      </w:r>
    </w:p>
    <w:p w:rsidR="00240055" w:rsidRPr="00D4624A" w:rsidRDefault="001C0CC6" w:rsidP="00D4624A">
      <w:pPr>
        <w:ind w:left="721" w:hangingChars="300" w:hanging="721"/>
        <w:rPr>
          <w:rFonts w:ascii="標楷體" w:eastAsia="標楷體" w:hAnsi="標楷體"/>
          <w:b/>
        </w:rPr>
      </w:pPr>
      <w:r w:rsidRPr="00D4624A">
        <w:rPr>
          <w:rFonts w:ascii="標楷體" w:eastAsia="標楷體" w:hAnsi="標楷體" w:hint="eastAsia"/>
          <w:b/>
        </w:rPr>
        <w:t xml:space="preserve">（  </w:t>
      </w:r>
      <w:r w:rsidR="00240055" w:rsidRPr="00D4624A">
        <w:rPr>
          <w:rFonts w:ascii="標楷體" w:eastAsia="標楷體" w:hAnsi="標楷體" w:hint="eastAsia"/>
          <w:b/>
        </w:rPr>
        <w:t>）</w:t>
      </w:r>
      <w:r w:rsidRPr="00D4624A">
        <w:rPr>
          <w:rFonts w:ascii="標楷體" w:eastAsia="標楷體" w:hAnsi="標楷體" w:hint="eastAsia"/>
          <w:b/>
        </w:rPr>
        <w:t>12.</w:t>
      </w:r>
      <w:r w:rsidR="00240055" w:rsidRPr="00D4624A">
        <w:rPr>
          <w:rFonts w:ascii="標楷體" w:eastAsia="標楷體" w:hAnsi="標楷體" w:hint="eastAsia"/>
          <w:b/>
        </w:rPr>
        <w:t>教育社會學的研究分類，可分為鉅觀研究與微觀研究，下列何者不屬於微觀研究的論述？（A</w:t>
      </w:r>
      <w:r w:rsidR="00644F2E" w:rsidRPr="00D4624A">
        <w:rPr>
          <w:rFonts w:ascii="標楷體" w:eastAsia="標楷體" w:hAnsi="標楷體" w:hint="eastAsia"/>
          <w:b/>
        </w:rPr>
        <w:t>）強調社會變遷的研究 (B)</w:t>
      </w:r>
      <w:r w:rsidR="00240055" w:rsidRPr="00D4624A">
        <w:rPr>
          <w:rFonts w:ascii="標楷體" w:eastAsia="標楷體" w:hAnsi="標楷體" w:hint="eastAsia"/>
          <w:b/>
        </w:rPr>
        <w:t>重視實際社會生活的探究　（Ｃ）在社會行為研究中，著眼於行為情境研究　（Ｄ）凸顯個人在社會實體建構中主動性的研究。</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  )1</w:t>
      </w:r>
      <w:r w:rsidR="00D4624A">
        <w:rPr>
          <w:rFonts w:ascii="標楷體" w:eastAsia="標楷體" w:hAnsi="標楷體" w:hint="eastAsia"/>
          <w:b/>
        </w:rPr>
        <w:t>3</w:t>
      </w:r>
      <w:r w:rsidRPr="00D4624A">
        <w:rPr>
          <w:rFonts w:ascii="標楷體" w:eastAsia="標楷體" w:hAnsi="標楷體"/>
          <w:b/>
        </w:rPr>
        <w:t xml:space="preserve">. </w:t>
      </w:r>
      <w:r w:rsidRPr="00D4624A">
        <w:rPr>
          <w:rFonts w:ascii="標楷體" w:eastAsia="標楷體" w:hAnsi="標楷體" w:cs="標楷體" w:hint="eastAsia"/>
          <w:b/>
        </w:rPr>
        <w:t>下列哪一理論強調學校教育應重視培養及教導學生如何發展適當的角色，能與其他社會成員緊密的連結在一起，讓社會形成一個統整的體系？</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(A)</w:t>
      </w:r>
      <w:r w:rsidRPr="00D4624A">
        <w:rPr>
          <w:rFonts w:ascii="標楷體" w:eastAsia="標楷體" w:hAnsi="標楷體" w:cs="標楷體" w:hint="eastAsia"/>
          <w:b/>
        </w:rPr>
        <w:t>現象學</w:t>
      </w:r>
      <w:r w:rsidRPr="00D4624A">
        <w:rPr>
          <w:rFonts w:ascii="標楷體" w:eastAsia="標楷體" w:hAnsi="標楷體"/>
          <w:b/>
        </w:rPr>
        <w:t>(B)</w:t>
      </w:r>
      <w:r w:rsidRPr="00D4624A">
        <w:rPr>
          <w:rFonts w:ascii="標楷體" w:eastAsia="標楷體" w:hAnsi="標楷體" w:cs="標楷體" w:hint="eastAsia"/>
          <w:b/>
        </w:rPr>
        <w:t>衝突理論</w:t>
      </w:r>
      <w:r w:rsidRPr="00D4624A">
        <w:rPr>
          <w:rFonts w:ascii="標楷體" w:eastAsia="標楷體" w:hAnsi="標楷體"/>
          <w:b/>
        </w:rPr>
        <w:t>(C)</w:t>
      </w:r>
      <w:r w:rsidRPr="00D4624A">
        <w:rPr>
          <w:rFonts w:ascii="標楷體" w:eastAsia="標楷體" w:hAnsi="標楷體" w:cs="標楷體" w:hint="eastAsia"/>
          <w:b/>
        </w:rPr>
        <w:t>批判理論</w:t>
      </w:r>
      <w:r w:rsidRPr="00D4624A">
        <w:rPr>
          <w:rFonts w:ascii="標楷體" w:eastAsia="標楷體" w:hAnsi="標楷體"/>
          <w:b/>
        </w:rPr>
        <w:t>(D)</w:t>
      </w:r>
      <w:r w:rsidRPr="00D4624A">
        <w:rPr>
          <w:rFonts w:ascii="標楷體" w:eastAsia="標楷體" w:hAnsi="標楷體" w:cs="標楷體" w:hint="eastAsia"/>
          <w:b/>
        </w:rPr>
        <w:t>結構功能論</w:t>
      </w:r>
    </w:p>
    <w:p w:rsidR="005064E7" w:rsidRPr="00D4624A" w:rsidRDefault="00D4624A" w:rsidP="005064E7">
      <w:pPr>
        <w:pStyle w:val="Default"/>
        <w:rPr>
          <w:rFonts w:ascii="標楷體" w:eastAsia="標楷體" w:hAnsi="標楷體" w:cs="標楷體"/>
          <w:b/>
        </w:rPr>
      </w:pPr>
      <w:r>
        <w:rPr>
          <w:rFonts w:ascii="標楷體" w:eastAsia="標楷體" w:hAnsi="標楷體"/>
          <w:b/>
        </w:rPr>
        <w:t>(  )</w:t>
      </w:r>
      <w:r>
        <w:rPr>
          <w:rFonts w:ascii="標楷體" w:eastAsia="標楷體" w:hAnsi="標楷體" w:hint="eastAsia"/>
          <w:b/>
        </w:rPr>
        <w:t>14</w:t>
      </w:r>
      <w:r w:rsidR="005064E7" w:rsidRPr="00D4624A">
        <w:rPr>
          <w:rFonts w:ascii="標楷體" w:eastAsia="標楷體" w:hAnsi="標楷體"/>
          <w:b/>
        </w:rPr>
        <w:t xml:space="preserve">. </w:t>
      </w:r>
      <w:r w:rsidR="005064E7" w:rsidRPr="00D4624A">
        <w:rPr>
          <w:rFonts w:ascii="標楷體" w:eastAsia="標楷體" w:hAnsi="標楷體" w:cs="標楷體" w:hint="eastAsia"/>
          <w:b/>
        </w:rPr>
        <w:t xml:space="preserve">劉老師研究發現學生的學習成就和家庭文化頗有關連，文化資源與活動越豐富的家庭，學生的認知發展和學業成績也比較好。她很希望能在班級家長會時，提供一些與「文化資本」有關的建議給家長們，以提升學生的學習能力。下列四種活動之中，哪一項 對於增進學生文化資本較有爭議？ </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(A)</w:t>
      </w:r>
      <w:r w:rsidRPr="00D4624A">
        <w:rPr>
          <w:rFonts w:ascii="標楷體" w:eastAsia="標楷體" w:hAnsi="標楷體" w:cs="標楷體" w:hint="eastAsia"/>
          <w:b/>
        </w:rPr>
        <w:t xml:space="preserve">家長陪同孩子一起對打電玩遊戲 </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(B)</w:t>
      </w:r>
      <w:r w:rsidRPr="00D4624A">
        <w:rPr>
          <w:rFonts w:ascii="標楷體" w:eastAsia="標楷體" w:hAnsi="標楷體" w:cs="標楷體" w:hint="eastAsia"/>
          <w:b/>
        </w:rPr>
        <w:t xml:space="preserve">家長陪同孩子閱讀各國歷史故事 </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 xml:space="preserve">(C) </w:t>
      </w:r>
      <w:r w:rsidRPr="00D4624A">
        <w:rPr>
          <w:rFonts w:ascii="標楷體" w:eastAsia="標楷體" w:hAnsi="標楷體" w:cs="標楷體" w:hint="eastAsia"/>
          <w:b/>
        </w:rPr>
        <w:t xml:space="preserve">家長陪同孩子赴社教館參觀展演活動 </w:t>
      </w:r>
    </w:p>
    <w:p w:rsidR="005064E7" w:rsidRPr="00D4624A" w:rsidRDefault="005064E7" w:rsidP="005064E7">
      <w:pPr>
        <w:rPr>
          <w:rFonts w:ascii="標楷體" w:eastAsia="標楷體" w:hAnsi="標楷體" w:cs="標楷體"/>
          <w:b/>
        </w:rPr>
      </w:pPr>
      <w:r w:rsidRPr="00D4624A">
        <w:rPr>
          <w:rFonts w:ascii="標楷體" w:eastAsia="標楷體" w:hAnsi="標楷體"/>
          <w:b/>
        </w:rPr>
        <w:t>(D)</w:t>
      </w:r>
      <w:r w:rsidRPr="00D4624A">
        <w:rPr>
          <w:rFonts w:ascii="標楷體" w:eastAsia="標楷體" w:hAnsi="標楷體" w:cs="標楷體" w:hint="eastAsia"/>
          <w:b/>
        </w:rPr>
        <w:t>家長安排孩子利用課餘學習音樂才藝</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 xml:space="preserve">(  </w:t>
      </w:r>
      <w:r w:rsidR="00D4624A">
        <w:rPr>
          <w:rFonts w:ascii="標楷體" w:eastAsia="標楷體" w:hAnsi="標楷體"/>
          <w:b/>
        </w:rPr>
        <w:t>)</w:t>
      </w:r>
      <w:r w:rsidR="00D4624A">
        <w:rPr>
          <w:rFonts w:ascii="標楷體" w:eastAsia="標楷體" w:hAnsi="標楷體" w:hint="eastAsia"/>
          <w:b/>
        </w:rPr>
        <w:t>15</w:t>
      </w:r>
      <w:r w:rsidRPr="00D4624A">
        <w:rPr>
          <w:rFonts w:ascii="標楷體" w:eastAsia="標楷體" w:hAnsi="標楷體"/>
          <w:b/>
        </w:rPr>
        <w:t xml:space="preserve">. </w:t>
      </w:r>
      <w:r w:rsidRPr="00D4624A">
        <w:rPr>
          <w:rFonts w:ascii="標楷體" w:eastAsia="標楷體" w:hAnsi="標楷體" w:cs="標楷體" w:hint="eastAsia"/>
          <w:b/>
        </w:rPr>
        <w:t>下列哪一項教育措施較屬於「積極性差別待遇」</w:t>
      </w:r>
      <w:r w:rsidRPr="00D4624A">
        <w:rPr>
          <w:rFonts w:ascii="標楷體" w:eastAsia="標楷體" w:hAnsi="標楷體"/>
          <w:b/>
        </w:rPr>
        <w:t>(positive discrimination)</w:t>
      </w:r>
      <w:r w:rsidRPr="00D4624A">
        <w:rPr>
          <w:rFonts w:ascii="標楷體" w:eastAsia="標楷體" w:hAnsi="標楷體" w:cs="標楷體" w:hint="eastAsia"/>
          <w:b/>
        </w:rPr>
        <w:t xml:space="preserve">理念的策略？ </w:t>
      </w:r>
    </w:p>
    <w:p w:rsidR="005064E7" w:rsidRPr="00D4624A" w:rsidRDefault="005064E7" w:rsidP="005064E7">
      <w:pPr>
        <w:rPr>
          <w:rFonts w:ascii="標楷體" w:eastAsia="標楷體" w:hAnsi="標楷體" w:cs="標楷體"/>
          <w:b/>
        </w:rPr>
      </w:pPr>
      <w:r w:rsidRPr="00D4624A">
        <w:rPr>
          <w:rFonts w:ascii="標楷體" w:eastAsia="標楷體" w:hAnsi="標楷體"/>
          <w:b/>
        </w:rPr>
        <w:t>(A)</w:t>
      </w:r>
      <w:r w:rsidRPr="00D4624A">
        <w:rPr>
          <w:rFonts w:ascii="標楷體" w:eastAsia="標楷體" w:hAnsi="標楷體" w:cs="標楷體" w:hint="eastAsia"/>
          <w:b/>
        </w:rPr>
        <w:t xml:space="preserve">常態編班 </w:t>
      </w:r>
      <w:r w:rsidRPr="00D4624A">
        <w:rPr>
          <w:rFonts w:ascii="標楷體" w:eastAsia="標楷體" w:hAnsi="標楷體"/>
          <w:b/>
        </w:rPr>
        <w:t>(B)</w:t>
      </w:r>
      <w:r w:rsidRPr="00D4624A">
        <w:rPr>
          <w:rFonts w:ascii="標楷體" w:eastAsia="標楷體" w:hAnsi="標楷體" w:cs="標楷體" w:hint="eastAsia"/>
          <w:b/>
        </w:rPr>
        <w:t xml:space="preserve">教育優先區 </w:t>
      </w:r>
      <w:r w:rsidRPr="00D4624A">
        <w:rPr>
          <w:rFonts w:ascii="標楷體" w:eastAsia="標楷體" w:hAnsi="標楷體"/>
          <w:b/>
        </w:rPr>
        <w:t>(C)</w:t>
      </w:r>
      <w:r w:rsidRPr="00D4624A">
        <w:rPr>
          <w:rFonts w:ascii="標楷體" w:eastAsia="標楷體" w:hAnsi="標楷體" w:cs="標楷體" w:hint="eastAsia"/>
          <w:b/>
        </w:rPr>
        <w:t xml:space="preserve">全面免學費 </w:t>
      </w:r>
      <w:r w:rsidRPr="00D4624A">
        <w:rPr>
          <w:rFonts w:ascii="標楷體" w:eastAsia="標楷體" w:hAnsi="標楷體"/>
          <w:b/>
        </w:rPr>
        <w:t>(D)</w:t>
      </w:r>
      <w:r w:rsidRPr="00D4624A">
        <w:rPr>
          <w:rFonts w:ascii="標楷體" w:eastAsia="標楷體" w:hAnsi="標楷體" w:cs="標楷體" w:hint="eastAsia"/>
          <w:b/>
        </w:rPr>
        <w:t>教師專業發展評鑑</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  )</w:t>
      </w:r>
      <w:r w:rsidR="00D4624A">
        <w:rPr>
          <w:rFonts w:ascii="標楷體" w:eastAsia="標楷體" w:hAnsi="標楷體" w:hint="eastAsia"/>
          <w:b/>
        </w:rPr>
        <w:t>1</w:t>
      </w:r>
      <w:r w:rsidRPr="00D4624A">
        <w:rPr>
          <w:rFonts w:ascii="標楷體" w:eastAsia="標楷體" w:hAnsi="標楷體"/>
          <w:b/>
        </w:rPr>
        <w:t xml:space="preserve">6. </w:t>
      </w:r>
      <w:r w:rsidRPr="00D4624A">
        <w:rPr>
          <w:rFonts w:ascii="標楷體" w:eastAsia="標楷體" w:hAnsi="標楷體" w:cs="標楷體" w:hint="eastAsia"/>
          <w:b/>
        </w:rPr>
        <w:t>柏恩斯坦</w:t>
      </w:r>
      <w:r w:rsidRPr="00D4624A">
        <w:rPr>
          <w:rFonts w:ascii="標楷體" w:eastAsia="標楷體" w:hAnsi="標楷體"/>
          <w:b/>
        </w:rPr>
        <w:t>(B. Bernstein)</w:t>
      </w:r>
      <w:r w:rsidRPr="00D4624A">
        <w:rPr>
          <w:rFonts w:ascii="標楷體" w:eastAsia="標楷體" w:hAnsi="標楷體" w:cs="標楷體" w:hint="eastAsia"/>
          <w:b/>
        </w:rPr>
        <w:t xml:space="preserve">指出學校的教育過程主要由三個因素組成：有效的知識是指 「課程內涵」、有效的傳遞是指「教學方法」，而有效的理解是指下列何者？ </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(A)</w:t>
      </w:r>
      <w:r w:rsidRPr="00D4624A">
        <w:rPr>
          <w:rFonts w:ascii="標楷體" w:eastAsia="標楷體" w:hAnsi="標楷體" w:cs="標楷體" w:hint="eastAsia"/>
          <w:b/>
        </w:rPr>
        <w:t xml:space="preserve">輔導 </w:t>
      </w:r>
      <w:r w:rsidRPr="00D4624A">
        <w:rPr>
          <w:rFonts w:ascii="標楷體" w:eastAsia="標楷體" w:hAnsi="標楷體"/>
          <w:b/>
        </w:rPr>
        <w:t>(B)</w:t>
      </w:r>
      <w:r w:rsidRPr="00D4624A">
        <w:rPr>
          <w:rFonts w:ascii="標楷體" w:eastAsia="標楷體" w:hAnsi="標楷體" w:cs="標楷體" w:hint="eastAsia"/>
          <w:b/>
        </w:rPr>
        <w:t xml:space="preserve">評鑑 </w:t>
      </w:r>
      <w:r w:rsidRPr="00D4624A">
        <w:rPr>
          <w:rFonts w:ascii="標楷體" w:eastAsia="標楷體" w:hAnsi="標楷體"/>
          <w:b/>
        </w:rPr>
        <w:t>(C)</w:t>
      </w:r>
      <w:r w:rsidRPr="00D4624A">
        <w:rPr>
          <w:rFonts w:ascii="標楷體" w:eastAsia="標楷體" w:hAnsi="標楷體" w:cs="標楷體" w:hint="eastAsia"/>
          <w:b/>
        </w:rPr>
        <w:t xml:space="preserve">診斷 </w:t>
      </w:r>
      <w:r w:rsidRPr="00D4624A">
        <w:rPr>
          <w:rFonts w:ascii="標楷體" w:eastAsia="標楷體" w:hAnsi="標楷體"/>
          <w:b/>
        </w:rPr>
        <w:t>(D)</w:t>
      </w:r>
      <w:r w:rsidRPr="00D4624A">
        <w:rPr>
          <w:rFonts w:ascii="標楷體" w:eastAsia="標楷體" w:hAnsi="標楷體" w:cs="標楷體" w:hint="eastAsia"/>
          <w:b/>
        </w:rPr>
        <w:t xml:space="preserve">溝通 </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  )</w:t>
      </w:r>
      <w:r w:rsidR="00D4624A">
        <w:rPr>
          <w:rFonts w:ascii="標楷體" w:eastAsia="標楷體" w:hAnsi="標楷體" w:hint="eastAsia"/>
          <w:b/>
        </w:rPr>
        <w:t>1</w:t>
      </w:r>
      <w:r w:rsidRPr="00D4624A">
        <w:rPr>
          <w:rFonts w:ascii="標楷體" w:eastAsia="標楷體" w:hAnsi="標楷體"/>
          <w:b/>
        </w:rPr>
        <w:t>7.</w:t>
      </w:r>
      <w:r w:rsidRPr="00D4624A">
        <w:rPr>
          <w:rFonts w:ascii="標楷體" w:eastAsia="標楷體" w:hAnsi="標楷體" w:cs="標楷體" w:hint="eastAsia"/>
          <w:b/>
        </w:rPr>
        <w:t>教育部於</w:t>
      </w:r>
      <w:r w:rsidRPr="00D4624A">
        <w:rPr>
          <w:rFonts w:ascii="標楷體" w:eastAsia="標楷體" w:hAnsi="標楷體"/>
          <w:b/>
        </w:rPr>
        <w:t>2011</w:t>
      </w:r>
      <w:r w:rsidRPr="00D4624A">
        <w:rPr>
          <w:rFonts w:ascii="標楷體" w:eastAsia="標楷體" w:hAnsi="標楷體" w:cs="標楷體" w:hint="eastAsia"/>
          <w:b/>
        </w:rPr>
        <w:t>年公布「中華民國教育報告書」，揭櫫精緻、創新、公義、永續四大主軸作為施政重點。其中「關懷弱勢群體的教育政策」是下列何種「教育施政主軸」的項目？</w:t>
      </w:r>
    </w:p>
    <w:p w:rsidR="005064E7" w:rsidRPr="00D4624A" w:rsidRDefault="005064E7" w:rsidP="005064E7">
      <w:pPr>
        <w:rPr>
          <w:rFonts w:ascii="標楷體" w:eastAsia="標楷體" w:hAnsi="標楷體" w:cs="標楷體"/>
          <w:b/>
        </w:rPr>
      </w:pPr>
      <w:r w:rsidRPr="00D4624A">
        <w:rPr>
          <w:rFonts w:ascii="標楷體" w:eastAsia="標楷體" w:hAnsi="標楷體"/>
          <w:b/>
        </w:rPr>
        <w:t>(A)</w:t>
      </w:r>
      <w:r w:rsidRPr="00D4624A">
        <w:rPr>
          <w:rFonts w:ascii="標楷體" w:eastAsia="標楷體" w:hAnsi="標楷體" w:cs="標楷體" w:hint="eastAsia"/>
          <w:b/>
        </w:rPr>
        <w:t>精緻</w:t>
      </w:r>
      <w:r w:rsidRPr="00D4624A">
        <w:rPr>
          <w:rFonts w:ascii="標楷體" w:eastAsia="標楷體" w:hAnsi="標楷體"/>
          <w:b/>
        </w:rPr>
        <w:t>(B)</w:t>
      </w:r>
      <w:r w:rsidRPr="00D4624A">
        <w:rPr>
          <w:rFonts w:ascii="標楷體" w:eastAsia="標楷體" w:hAnsi="標楷體" w:cs="標楷體" w:hint="eastAsia"/>
          <w:b/>
        </w:rPr>
        <w:t>創新</w:t>
      </w:r>
      <w:r w:rsidRPr="00D4624A">
        <w:rPr>
          <w:rFonts w:ascii="標楷體" w:eastAsia="標楷體" w:hAnsi="標楷體"/>
          <w:b/>
        </w:rPr>
        <w:t>(C)</w:t>
      </w:r>
      <w:r w:rsidRPr="00D4624A">
        <w:rPr>
          <w:rFonts w:ascii="標楷體" w:eastAsia="標楷體" w:hAnsi="標楷體" w:cs="標楷體" w:hint="eastAsia"/>
          <w:b/>
        </w:rPr>
        <w:t>公義</w:t>
      </w:r>
      <w:r w:rsidRPr="00D4624A">
        <w:rPr>
          <w:rFonts w:ascii="標楷體" w:eastAsia="標楷體" w:hAnsi="標楷體"/>
          <w:b/>
        </w:rPr>
        <w:t>(D)</w:t>
      </w:r>
      <w:r w:rsidRPr="00D4624A">
        <w:rPr>
          <w:rFonts w:ascii="標楷體" w:eastAsia="標楷體" w:hAnsi="標楷體" w:cs="標楷體" w:hint="eastAsia"/>
          <w:b/>
        </w:rPr>
        <w:t>永續</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   )</w:t>
      </w:r>
      <w:r w:rsidR="00D4624A">
        <w:rPr>
          <w:rFonts w:ascii="標楷體" w:eastAsia="標楷體" w:hAnsi="標楷體" w:hint="eastAsia"/>
          <w:b/>
        </w:rPr>
        <w:t>1</w:t>
      </w:r>
      <w:r w:rsidRPr="00D4624A">
        <w:rPr>
          <w:rFonts w:ascii="標楷體" w:eastAsia="標楷體" w:hAnsi="標楷體"/>
          <w:b/>
        </w:rPr>
        <w:t>8.</w:t>
      </w:r>
      <w:r w:rsidRPr="00D4624A">
        <w:rPr>
          <w:rFonts w:ascii="標楷體" w:eastAsia="標楷體" w:hAnsi="標楷體" w:cs="標楷體" w:hint="eastAsia"/>
          <w:b/>
        </w:rPr>
        <w:t>依據「性別平等教育法」第二十一條之規定，有關學校校長、教師、職員或工友知悉服務學校發生疑似校園性侵害、性騷擾或性霸凌事件時之處理方式，下列何者正確？</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(A)</w:t>
      </w:r>
      <w:r w:rsidRPr="00D4624A">
        <w:rPr>
          <w:rFonts w:ascii="標楷體" w:eastAsia="標楷體" w:hAnsi="標楷體" w:cs="標楷體" w:hint="eastAsia"/>
          <w:b/>
        </w:rPr>
        <w:t>應立即依學校防治規定所定權責，僅需依性侵害犯罪防治法規定通報</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(B)</w:t>
      </w:r>
      <w:r w:rsidRPr="00D4624A">
        <w:rPr>
          <w:rFonts w:ascii="標楷體" w:eastAsia="標楷體" w:hAnsi="標楷體" w:cs="標楷體" w:hint="eastAsia"/>
          <w:b/>
        </w:rPr>
        <w:t>應向學校及當地直轄市、縣</w:t>
      </w:r>
      <w:r w:rsidRPr="00D4624A">
        <w:rPr>
          <w:rFonts w:ascii="標楷體" w:eastAsia="標楷體" w:hAnsi="標楷體"/>
          <w:b/>
        </w:rPr>
        <w:t>(</w:t>
      </w:r>
      <w:r w:rsidRPr="00D4624A">
        <w:rPr>
          <w:rFonts w:ascii="標楷體" w:eastAsia="標楷體" w:hAnsi="標楷體" w:cs="標楷體" w:hint="eastAsia"/>
          <w:b/>
        </w:rPr>
        <w:t>市</w:t>
      </w:r>
      <w:r w:rsidRPr="00D4624A">
        <w:rPr>
          <w:rFonts w:ascii="標楷體" w:eastAsia="標楷體" w:hAnsi="標楷體"/>
          <w:b/>
        </w:rPr>
        <w:t>)</w:t>
      </w:r>
      <w:r w:rsidRPr="00D4624A">
        <w:rPr>
          <w:rFonts w:ascii="標楷體" w:eastAsia="標楷體" w:hAnsi="標楷體" w:cs="標楷體" w:hint="eastAsia"/>
          <w:b/>
        </w:rPr>
        <w:t>主管機關通報，至遲不得超過四十八小時</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(C)</w:t>
      </w:r>
      <w:r w:rsidRPr="00D4624A">
        <w:rPr>
          <w:rFonts w:ascii="標楷體" w:eastAsia="標楷體" w:hAnsi="標楷體" w:cs="標楷體" w:hint="eastAsia"/>
          <w:b/>
        </w:rPr>
        <w:t>學校校長、教師、職員或工友得偽造、變造、湮滅或隱匿他人所犯校園性侵</w:t>
      </w:r>
      <w:r w:rsidRPr="00D4624A">
        <w:rPr>
          <w:rFonts w:ascii="標楷體" w:eastAsia="標楷體" w:hAnsi="標楷體" w:cs="標楷體" w:hint="eastAsia"/>
          <w:b/>
        </w:rPr>
        <w:lastRenderedPageBreak/>
        <w:t>害、性騷擾或性霸凌事件之證據</w:t>
      </w:r>
    </w:p>
    <w:p w:rsidR="005064E7" w:rsidRPr="00D4624A" w:rsidRDefault="005064E7" w:rsidP="005064E7">
      <w:pPr>
        <w:pStyle w:val="Default"/>
        <w:rPr>
          <w:rFonts w:ascii="標楷體" w:eastAsia="標楷體" w:hAnsi="標楷體" w:cs="標楷體"/>
          <w:b/>
        </w:rPr>
      </w:pPr>
      <w:r w:rsidRPr="00D4624A">
        <w:rPr>
          <w:rFonts w:ascii="標楷體" w:eastAsia="標楷體" w:hAnsi="標楷體"/>
          <w:b/>
        </w:rPr>
        <w:t>(D)</w:t>
      </w:r>
      <w:r w:rsidRPr="00D4624A">
        <w:rPr>
          <w:rFonts w:ascii="標楷體" w:eastAsia="標楷體" w:hAnsi="標楷體" w:cs="標楷體" w:hint="eastAsia"/>
          <w:b/>
        </w:rPr>
        <w:t>學校或主管機關處理校園性侵害、性騷擾或性霸凌事件，應將該事件交由所設之性別平等教育委員會調查處理</w:t>
      </w:r>
    </w:p>
    <w:p w:rsidR="005064E7" w:rsidRDefault="005064E7" w:rsidP="0063082A">
      <w:pPr>
        <w:widowControl/>
        <w:tabs>
          <w:tab w:val="left" w:pos="482"/>
          <w:tab w:val="left" w:pos="839"/>
          <w:tab w:val="left" w:pos="2999"/>
          <w:tab w:val="left" w:pos="5159"/>
          <w:tab w:val="left" w:pos="7319"/>
        </w:tabs>
        <w:spacing w:beforeLines="100" w:before="360"/>
        <w:jc w:val="both"/>
        <w:rPr>
          <w:rFonts w:ascii="標楷體" w:eastAsia="標楷體" w:hAnsi="標楷體"/>
          <w:b/>
          <w:kern w:val="0"/>
        </w:rPr>
      </w:pPr>
      <w:r>
        <w:rPr>
          <w:rFonts w:ascii="標楷體" w:eastAsia="標楷體" w:hAnsi="標楷體" w:hint="eastAsia"/>
          <w:b/>
        </w:rPr>
        <w:t>(  )</w:t>
      </w:r>
      <w:r w:rsidR="00D4624A">
        <w:rPr>
          <w:rFonts w:ascii="標楷體" w:eastAsia="標楷體" w:hAnsi="標楷體" w:hint="eastAsia"/>
          <w:b/>
        </w:rPr>
        <w:t>1</w:t>
      </w:r>
      <w:r>
        <w:rPr>
          <w:rFonts w:ascii="標楷體" w:eastAsia="標楷體" w:hAnsi="標楷體" w:hint="eastAsia"/>
          <w:b/>
        </w:rPr>
        <w:t>9、</w:t>
      </w:r>
      <w:r>
        <w:rPr>
          <w:rFonts w:ascii="標楷體" w:eastAsia="標楷體" w:hAnsi="標楷體" w:hint="eastAsia"/>
          <w:b/>
          <w:kern w:val="0"/>
        </w:rPr>
        <w:t>有人認為學校教育的過程，是優勢階級巧妙地「再製」既存社會階級利益的不平等   歷程。這種說法是屬於下列何種理論或學派的主張？</w:t>
      </w:r>
    </w:p>
    <w:p w:rsidR="005064E7" w:rsidRDefault="005064E7" w:rsidP="005064E7">
      <w:pPr>
        <w:widowControl/>
        <w:tabs>
          <w:tab w:val="left" w:pos="482"/>
          <w:tab w:val="left" w:pos="839"/>
          <w:tab w:val="left" w:pos="2999"/>
          <w:tab w:val="left" w:pos="5159"/>
          <w:tab w:val="left" w:pos="7319"/>
        </w:tabs>
        <w:ind w:left="793" w:hangingChars="330" w:hanging="793"/>
        <w:jc w:val="both"/>
        <w:rPr>
          <w:rFonts w:ascii="標楷體" w:eastAsia="標楷體" w:hAnsi="標楷體"/>
          <w:b/>
          <w:kern w:val="0"/>
        </w:rPr>
      </w:pPr>
      <w:r>
        <w:rPr>
          <w:rFonts w:ascii="標楷體" w:eastAsia="標楷體" w:hAnsi="標楷體" w:hint="eastAsia"/>
          <w:b/>
          <w:kern w:val="0"/>
        </w:rPr>
        <w:tab/>
      </w:r>
      <w:r>
        <w:rPr>
          <w:rFonts w:ascii="標楷體" w:eastAsia="標楷體" w:hAnsi="標楷體" w:hint="eastAsia"/>
          <w:b/>
          <w:kern w:val="0"/>
        </w:rPr>
        <w:tab/>
        <w:t>(A)交換理論(exchange theory)</w:t>
      </w:r>
      <w:r>
        <w:rPr>
          <w:rFonts w:ascii="標楷體" w:eastAsia="標楷體" w:hAnsi="標楷體" w:hint="eastAsia"/>
          <w:b/>
          <w:kern w:val="0"/>
        </w:rPr>
        <w:tab/>
        <w:t>(B)系統理論(system theory)</w:t>
      </w:r>
    </w:p>
    <w:p w:rsidR="005064E7" w:rsidRDefault="005064E7" w:rsidP="005064E7">
      <w:pPr>
        <w:widowControl/>
        <w:tabs>
          <w:tab w:val="left" w:pos="482"/>
          <w:tab w:val="left" w:pos="839"/>
          <w:tab w:val="left" w:pos="2999"/>
          <w:tab w:val="left" w:pos="5159"/>
          <w:tab w:val="left" w:pos="7319"/>
        </w:tabs>
        <w:ind w:left="793" w:hangingChars="330" w:hanging="793"/>
        <w:jc w:val="both"/>
        <w:rPr>
          <w:rFonts w:ascii="標楷體" w:eastAsia="標楷體" w:hAnsi="標楷體"/>
          <w:b/>
          <w:kern w:val="0"/>
        </w:rPr>
      </w:pPr>
      <w:r>
        <w:rPr>
          <w:rFonts w:ascii="標楷體" w:eastAsia="標楷體" w:hAnsi="標楷體" w:hint="eastAsia"/>
          <w:b/>
          <w:kern w:val="0"/>
        </w:rPr>
        <w:tab/>
      </w:r>
      <w:r>
        <w:rPr>
          <w:rFonts w:ascii="標楷體" w:eastAsia="標楷體" w:hAnsi="標楷體" w:hint="eastAsia"/>
          <w:b/>
          <w:kern w:val="0"/>
        </w:rPr>
        <w:tab/>
        <w:t>(C)衝突理論(conflict theory)</w:t>
      </w:r>
      <w:r>
        <w:rPr>
          <w:rFonts w:ascii="標楷體" w:eastAsia="標楷體" w:hAnsi="標楷體" w:hint="eastAsia"/>
          <w:b/>
          <w:kern w:val="0"/>
        </w:rPr>
        <w:tab/>
        <w:t>(D)結構功能學派(structural functionism)</w:t>
      </w:r>
    </w:p>
    <w:p w:rsidR="005064E7" w:rsidRDefault="005064E7" w:rsidP="0063082A">
      <w:pPr>
        <w:widowControl/>
        <w:tabs>
          <w:tab w:val="left" w:pos="482"/>
          <w:tab w:val="left" w:pos="839"/>
          <w:tab w:val="left" w:pos="2999"/>
          <w:tab w:val="left" w:pos="5159"/>
          <w:tab w:val="left" w:pos="7319"/>
        </w:tabs>
        <w:spacing w:beforeLines="100" w:before="360"/>
        <w:jc w:val="both"/>
        <w:rPr>
          <w:rFonts w:ascii="標楷體" w:eastAsia="標楷體" w:hAnsi="標楷體"/>
          <w:b/>
          <w:kern w:val="0"/>
        </w:rPr>
      </w:pPr>
      <w:r>
        <w:rPr>
          <w:rFonts w:ascii="標楷體" w:eastAsia="標楷體" w:hAnsi="標楷體" w:hint="eastAsia"/>
          <w:b/>
        </w:rPr>
        <w:t>(  )</w:t>
      </w:r>
      <w:r w:rsidR="00D4624A">
        <w:rPr>
          <w:rFonts w:ascii="標楷體" w:eastAsia="標楷體" w:hAnsi="標楷體" w:hint="eastAsia"/>
          <w:b/>
        </w:rPr>
        <w:t>2</w:t>
      </w:r>
      <w:r w:rsidR="0063082A">
        <w:rPr>
          <w:rFonts w:ascii="標楷體" w:eastAsia="標楷體" w:hAnsi="標楷體" w:hint="eastAsia"/>
          <w:b/>
        </w:rPr>
        <w:t>0</w:t>
      </w:r>
      <w:r>
        <w:rPr>
          <w:rFonts w:ascii="標楷體" w:eastAsia="標楷體" w:hAnsi="標楷體" w:hint="eastAsia"/>
          <w:b/>
        </w:rPr>
        <w:t>、</w:t>
      </w:r>
      <w:r>
        <w:rPr>
          <w:rFonts w:ascii="標楷體" w:eastAsia="標楷體" w:hAnsi="標楷體" w:hint="eastAsia"/>
          <w:b/>
          <w:kern w:val="0"/>
        </w:rPr>
        <w:t>崇浩在進行遊民的調查時發現，某遊民原本是一家紡織大廠的小開，在父母過世後，因為經營不善導致破產。這符合下列哪一種社會流動方向？</w:t>
      </w:r>
    </w:p>
    <w:p w:rsidR="005064E7" w:rsidRDefault="005064E7" w:rsidP="005064E7">
      <w:pPr>
        <w:widowControl/>
        <w:tabs>
          <w:tab w:val="left" w:pos="482"/>
          <w:tab w:val="left" w:pos="839"/>
          <w:tab w:val="left" w:pos="2999"/>
          <w:tab w:val="left" w:pos="5159"/>
          <w:tab w:val="left" w:pos="7319"/>
        </w:tabs>
        <w:ind w:left="793" w:hangingChars="330" w:hanging="793"/>
        <w:jc w:val="both"/>
        <w:rPr>
          <w:rFonts w:ascii="標楷體" w:eastAsia="標楷體" w:hAnsi="標楷體"/>
          <w:b/>
          <w:kern w:val="0"/>
        </w:rPr>
      </w:pPr>
      <w:r>
        <w:rPr>
          <w:rFonts w:ascii="標楷體" w:eastAsia="標楷體" w:hAnsi="標楷體" w:hint="eastAsia"/>
          <w:b/>
          <w:kern w:val="0"/>
        </w:rPr>
        <w:tab/>
      </w:r>
      <w:r>
        <w:rPr>
          <w:rFonts w:ascii="標楷體" w:eastAsia="標楷體" w:hAnsi="標楷體" w:hint="eastAsia"/>
          <w:b/>
          <w:kern w:val="0"/>
        </w:rPr>
        <w:tab/>
        <w:t>(A)向上流動</w:t>
      </w:r>
      <w:r>
        <w:rPr>
          <w:rFonts w:ascii="標楷體" w:eastAsia="標楷體" w:hAnsi="標楷體" w:hint="eastAsia"/>
          <w:b/>
          <w:kern w:val="0"/>
        </w:rPr>
        <w:tab/>
        <w:t>(B)水平流動</w:t>
      </w:r>
      <w:r>
        <w:rPr>
          <w:rFonts w:ascii="標楷體" w:eastAsia="標楷體" w:hAnsi="標楷體" w:hint="eastAsia"/>
          <w:b/>
          <w:kern w:val="0"/>
        </w:rPr>
        <w:tab/>
        <w:t>(C)向下流動</w:t>
      </w:r>
      <w:r>
        <w:rPr>
          <w:rFonts w:ascii="標楷體" w:eastAsia="標楷體" w:hAnsi="標楷體" w:hint="eastAsia"/>
          <w:b/>
          <w:kern w:val="0"/>
        </w:rPr>
        <w:tab/>
        <w:t>(D)互換流動</w:t>
      </w:r>
    </w:p>
    <w:p w:rsidR="005064E7" w:rsidRDefault="005064E7" w:rsidP="0063082A">
      <w:pPr>
        <w:widowControl/>
        <w:tabs>
          <w:tab w:val="left" w:pos="482"/>
          <w:tab w:val="left" w:pos="839"/>
          <w:tab w:val="left" w:pos="2999"/>
          <w:tab w:val="left" w:pos="5159"/>
          <w:tab w:val="left" w:pos="7319"/>
        </w:tabs>
        <w:spacing w:beforeLines="100" w:before="360"/>
        <w:jc w:val="both"/>
        <w:rPr>
          <w:rFonts w:ascii="標楷體" w:eastAsia="標楷體" w:hAnsi="標楷體"/>
          <w:b/>
          <w:kern w:val="0"/>
        </w:rPr>
      </w:pPr>
      <w:r>
        <w:rPr>
          <w:rFonts w:ascii="標楷體" w:eastAsia="標楷體" w:hAnsi="標楷體" w:hint="eastAsia"/>
          <w:b/>
        </w:rPr>
        <w:t>(  )</w:t>
      </w:r>
      <w:r w:rsidR="00D4624A">
        <w:rPr>
          <w:rFonts w:ascii="標楷體" w:eastAsia="標楷體" w:hAnsi="標楷體" w:hint="eastAsia"/>
          <w:b/>
        </w:rPr>
        <w:t>2</w:t>
      </w:r>
      <w:r w:rsidR="0063082A">
        <w:rPr>
          <w:rFonts w:ascii="標楷體" w:eastAsia="標楷體" w:hAnsi="標楷體" w:hint="eastAsia"/>
          <w:b/>
        </w:rPr>
        <w:t>1</w:t>
      </w:r>
      <w:r>
        <w:rPr>
          <w:rFonts w:ascii="標楷體" w:eastAsia="標楷體" w:hAnsi="標楷體" w:hint="eastAsia"/>
          <w:b/>
        </w:rPr>
        <w:t>、</w:t>
      </w:r>
      <w:r>
        <w:rPr>
          <w:rFonts w:ascii="標楷體" w:eastAsia="標楷體" w:hAnsi="標楷體" w:hint="eastAsia"/>
          <w:b/>
          <w:kern w:val="0"/>
        </w:rPr>
        <w:t>衛里斯(P. Willis)《學習成為勞動者》(Learning to Labour)的研究，是關於下列哪一個主題的研究？</w:t>
      </w:r>
    </w:p>
    <w:p w:rsidR="005064E7" w:rsidRDefault="005064E7" w:rsidP="005064E7">
      <w:pPr>
        <w:widowControl/>
        <w:tabs>
          <w:tab w:val="left" w:pos="482"/>
          <w:tab w:val="left" w:pos="839"/>
          <w:tab w:val="left" w:pos="2999"/>
          <w:tab w:val="left" w:pos="5159"/>
          <w:tab w:val="left" w:pos="7319"/>
        </w:tabs>
        <w:ind w:left="793" w:hangingChars="330" w:hanging="793"/>
        <w:jc w:val="both"/>
        <w:rPr>
          <w:rFonts w:ascii="標楷體" w:eastAsia="標楷體" w:hAnsi="標楷體"/>
          <w:b/>
          <w:kern w:val="0"/>
        </w:rPr>
      </w:pPr>
      <w:r>
        <w:rPr>
          <w:rFonts w:ascii="標楷體" w:eastAsia="標楷體" w:hAnsi="標楷體" w:hint="eastAsia"/>
          <w:b/>
          <w:kern w:val="0"/>
        </w:rPr>
        <w:tab/>
      </w:r>
      <w:r>
        <w:rPr>
          <w:rFonts w:ascii="標楷體" w:eastAsia="標楷體" w:hAnsi="標楷體" w:hint="eastAsia"/>
          <w:b/>
          <w:kern w:val="0"/>
        </w:rPr>
        <w:tab/>
        <w:t>(A)跨文化教育</w:t>
      </w:r>
      <w:r>
        <w:rPr>
          <w:rFonts w:ascii="標楷體" w:eastAsia="標楷體" w:hAnsi="標楷體" w:hint="eastAsia"/>
          <w:b/>
          <w:kern w:val="0"/>
        </w:rPr>
        <w:tab/>
      </w:r>
      <w:r>
        <w:rPr>
          <w:rFonts w:ascii="標楷體" w:eastAsia="標楷體" w:hAnsi="標楷體" w:hint="eastAsia"/>
          <w:b/>
          <w:kern w:val="0"/>
        </w:rPr>
        <w:tab/>
        <w:t>(B)人力資本論</w:t>
      </w:r>
    </w:p>
    <w:p w:rsidR="005064E7" w:rsidRDefault="005064E7" w:rsidP="005064E7">
      <w:pPr>
        <w:ind w:leftChars="300" w:left="1441" w:hangingChars="300" w:hanging="721"/>
        <w:rPr>
          <w:rFonts w:ascii="標楷體" w:eastAsia="標楷體" w:hAnsi="標楷體"/>
          <w:b/>
          <w:kern w:val="0"/>
        </w:rPr>
      </w:pPr>
      <w:r>
        <w:rPr>
          <w:rFonts w:ascii="標楷體" w:eastAsia="標楷體" w:hAnsi="標楷體" w:hint="eastAsia"/>
          <w:b/>
          <w:kern w:val="0"/>
        </w:rPr>
        <w:t>(C)青少年次文化</w:t>
      </w:r>
      <w:r>
        <w:rPr>
          <w:rFonts w:ascii="標楷體" w:eastAsia="標楷體" w:hAnsi="標楷體" w:hint="eastAsia"/>
          <w:b/>
          <w:kern w:val="0"/>
        </w:rPr>
        <w:tab/>
      </w:r>
      <w:r>
        <w:rPr>
          <w:rFonts w:ascii="標楷體" w:eastAsia="標楷體" w:hAnsi="標楷體" w:hint="eastAsia"/>
          <w:b/>
          <w:kern w:val="0"/>
        </w:rPr>
        <w:tab/>
        <w:t>(D)文化創意產業</w:t>
      </w:r>
    </w:p>
    <w:p w:rsidR="005064E7" w:rsidRDefault="00D4624A" w:rsidP="0063082A">
      <w:pPr>
        <w:spacing w:beforeLines="100" w:before="360"/>
        <w:jc w:val="both"/>
        <w:rPr>
          <w:rFonts w:ascii="標楷體" w:eastAsia="標楷體" w:hAnsi="標楷體"/>
          <w:b/>
          <w:color w:val="000000"/>
          <w:kern w:val="0"/>
        </w:rPr>
      </w:pPr>
      <w:r>
        <w:rPr>
          <w:rFonts w:ascii="標楷體" w:eastAsia="標楷體" w:hAnsi="標楷體" w:hint="eastAsia"/>
          <w:b/>
          <w:color w:val="000000"/>
          <w:kern w:val="0"/>
        </w:rPr>
        <w:t>(  )2</w:t>
      </w:r>
      <w:r w:rsidR="0063082A">
        <w:rPr>
          <w:rFonts w:ascii="標楷體" w:eastAsia="標楷體" w:hAnsi="標楷體" w:hint="eastAsia"/>
          <w:b/>
          <w:color w:val="000000"/>
          <w:kern w:val="0"/>
        </w:rPr>
        <w:t>2</w:t>
      </w:r>
      <w:r w:rsidR="005064E7">
        <w:rPr>
          <w:rFonts w:ascii="標楷體" w:eastAsia="標楷體" w:hAnsi="標楷體" w:hint="eastAsia"/>
          <w:b/>
          <w:color w:val="000000"/>
          <w:kern w:val="0"/>
        </w:rPr>
        <w:t>.</w:t>
      </w:r>
      <w:r w:rsidR="005064E7">
        <w:rPr>
          <w:rFonts w:ascii="標楷體" w:eastAsia="標楷體" w:hAnsi="標楷體" w:hint="eastAsia"/>
          <w:b/>
          <w:color w:val="000000"/>
          <w:kern w:val="0"/>
        </w:rPr>
        <w:tab/>
        <w:t>張老師主張學校應該將當前社會中具共識性的價值體系教給學生，以維持社會運作的穩定發展。張老師所持的理論取向較偏何種學派之觀點？</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(A)衝突論</w:t>
      </w:r>
      <w:r>
        <w:rPr>
          <w:rFonts w:ascii="標楷體" w:eastAsia="標楷體" w:hAnsi="標楷體" w:hint="eastAsia"/>
          <w:b/>
          <w:color w:val="000000"/>
          <w:kern w:val="0"/>
        </w:rPr>
        <w:tab/>
        <w:t>(B)解釋論</w:t>
      </w:r>
      <w:r>
        <w:rPr>
          <w:rFonts w:ascii="標楷體" w:eastAsia="標楷體" w:hAnsi="標楷體" w:hint="eastAsia"/>
          <w:b/>
          <w:color w:val="000000"/>
          <w:kern w:val="0"/>
        </w:rPr>
        <w:tab/>
        <w:t>(C)結構功能論</w:t>
      </w:r>
      <w:r>
        <w:rPr>
          <w:rFonts w:ascii="標楷體" w:eastAsia="標楷體" w:hAnsi="標楷體" w:hint="eastAsia"/>
          <w:b/>
          <w:color w:val="000000"/>
          <w:kern w:val="0"/>
        </w:rPr>
        <w:tab/>
        <w:t>(D)社會建構論</w:t>
      </w:r>
    </w:p>
    <w:p w:rsidR="005064E7" w:rsidRDefault="0063082A" w:rsidP="0063082A">
      <w:pPr>
        <w:spacing w:beforeLines="100" w:before="360"/>
        <w:jc w:val="both"/>
        <w:rPr>
          <w:rFonts w:ascii="標楷體" w:eastAsia="標楷體" w:hAnsi="標楷體"/>
          <w:b/>
          <w:color w:val="000000"/>
          <w:kern w:val="0"/>
        </w:rPr>
      </w:pPr>
      <w:r>
        <w:rPr>
          <w:rFonts w:ascii="標楷體" w:eastAsia="標楷體" w:hAnsi="標楷體" w:hint="eastAsia"/>
          <w:b/>
          <w:color w:val="000000"/>
          <w:kern w:val="0"/>
        </w:rPr>
        <w:t xml:space="preserve">(  </w:t>
      </w:r>
      <w:r w:rsidR="00D4624A">
        <w:rPr>
          <w:rFonts w:ascii="標楷體" w:eastAsia="標楷體" w:hAnsi="標楷體" w:hint="eastAsia"/>
          <w:b/>
          <w:color w:val="000000"/>
          <w:kern w:val="0"/>
        </w:rPr>
        <w:t xml:space="preserve"> )2</w:t>
      </w:r>
      <w:r>
        <w:rPr>
          <w:rFonts w:ascii="標楷體" w:eastAsia="標楷體" w:hAnsi="標楷體" w:hint="eastAsia"/>
          <w:b/>
          <w:color w:val="000000"/>
          <w:kern w:val="0"/>
        </w:rPr>
        <w:t>3</w:t>
      </w:r>
      <w:r w:rsidR="005064E7">
        <w:rPr>
          <w:rFonts w:ascii="標楷體" w:eastAsia="標楷體" w:hAnsi="標楷體" w:hint="eastAsia"/>
          <w:b/>
          <w:color w:val="000000"/>
          <w:kern w:val="0"/>
        </w:rPr>
        <w:t>.</w:t>
      </w:r>
      <w:r w:rsidR="005064E7">
        <w:rPr>
          <w:rFonts w:ascii="標楷體" w:eastAsia="標楷體" w:hAnsi="標楷體" w:hint="eastAsia"/>
          <w:b/>
          <w:color w:val="000000"/>
          <w:kern w:val="0"/>
        </w:rPr>
        <w:tab/>
        <w:t>以下所敘述的社會地位改變，哪一項是屬於強調「歸屬性地位」(ascribed status)之傳統社會的特質？</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(A)家世顯赫，祖蔭庇護</w:t>
      </w:r>
      <w:r>
        <w:rPr>
          <w:rFonts w:ascii="標楷體" w:eastAsia="標楷體" w:hAnsi="標楷體" w:hint="eastAsia"/>
          <w:b/>
          <w:color w:val="000000"/>
          <w:kern w:val="0"/>
        </w:rPr>
        <w:tab/>
        <w:t>(B)十年寒窗，苦讀有成</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(C)夤緣富貴，趨炎附勢</w:t>
      </w:r>
      <w:r>
        <w:rPr>
          <w:rFonts w:ascii="標楷體" w:eastAsia="標楷體" w:hAnsi="標楷體" w:hint="eastAsia"/>
          <w:b/>
          <w:color w:val="000000"/>
          <w:kern w:val="0"/>
        </w:rPr>
        <w:tab/>
        <w:t>(D)學有專精，建立權威</w:t>
      </w:r>
    </w:p>
    <w:p w:rsidR="005064E7" w:rsidRDefault="0063082A" w:rsidP="0063082A">
      <w:pPr>
        <w:spacing w:beforeLines="100" w:before="360"/>
        <w:jc w:val="both"/>
        <w:rPr>
          <w:rFonts w:ascii="標楷體" w:eastAsia="標楷體" w:hAnsi="標楷體"/>
          <w:b/>
          <w:color w:val="000000"/>
          <w:kern w:val="0"/>
        </w:rPr>
      </w:pPr>
      <w:r>
        <w:rPr>
          <w:rFonts w:ascii="標楷體" w:eastAsia="標楷體" w:hAnsi="標楷體" w:hint="eastAsia"/>
          <w:b/>
          <w:color w:val="000000"/>
          <w:kern w:val="0"/>
        </w:rPr>
        <w:t xml:space="preserve">(  </w:t>
      </w:r>
      <w:r w:rsidR="00D4624A">
        <w:rPr>
          <w:rFonts w:ascii="標楷體" w:eastAsia="標楷體" w:hAnsi="標楷體" w:hint="eastAsia"/>
          <w:b/>
          <w:color w:val="000000"/>
          <w:kern w:val="0"/>
        </w:rPr>
        <w:t xml:space="preserve"> )2</w:t>
      </w:r>
      <w:r>
        <w:rPr>
          <w:rFonts w:ascii="標楷體" w:eastAsia="標楷體" w:hAnsi="標楷體" w:hint="eastAsia"/>
          <w:b/>
          <w:color w:val="000000"/>
          <w:kern w:val="0"/>
        </w:rPr>
        <w:t>4</w:t>
      </w:r>
      <w:r w:rsidR="005064E7">
        <w:rPr>
          <w:rFonts w:ascii="標楷體" w:eastAsia="標楷體" w:hAnsi="標楷體" w:hint="eastAsia"/>
          <w:b/>
          <w:color w:val="000000"/>
          <w:kern w:val="0"/>
        </w:rPr>
        <w:t>.</w:t>
      </w:r>
      <w:r w:rsidR="005064E7">
        <w:rPr>
          <w:rFonts w:ascii="標楷體" w:eastAsia="標楷體" w:hAnsi="標楷體" w:hint="eastAsia"/>
          <w:b/>
          <w:color w:val="000000"/>
          <w:kern w:val="0"/>
        </w:rPr>
        <w:tab/>
        <w:t>為瞭解與預測不同學生的學習成就與家庭背景之關係，下列何者是最適合的研究方法？</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(A)問卷調查的量化分析</w:t>
      </w:r>
      <w:r>
        <w:rPr>
          <w:rFonts w:ascii="標楷體" w:eastAsia="標楷體" w:hAnsi="標楷體" w:hint="eastAsia"/>
          <w:b/>
          <w:color w:val="000000"/>
          <w:kern w:val="0"/>
        </w:rPr>
        <w:tab/>
        <w:t>(B)生命故事的批判分析</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(C)傳記與生活史的分析</w:t>
      </w:r>
      <w:r>
        <w:rPr>
          <w:rFonts w:ascii="標楷體" w:eastAsia="標楷體" w:hAnsi="標楷體" w:hint="eastAsia"/>
          <w:b/>
          <w:color w:val="000000"/>
          <w:kern w:val="0"/>
        </w:rPr>
        <w:tab/>
        <w:t>(D)個案的歷史社會分析</w:t>
      </w:r>
    </w:p>
    <w:p w:rsidR="005064E7" w:rsidRDefault="0063082A" w:rsidP="0063082A">
      <w:pPr>
        <w:spacing w:beforeLines="100" w:before="360"/>
        <w:jc w:val="both"/>
        <w:rPr>
          <w:rFonts w:ascii="標楷體" w:eastAsia="標楷體" w:hAnsi="標楷體"/>
          <w:b/>
          <w:color w:val="000000"/>
          <w:kern w:val="0"/>
        </w:rPr>
      </w:pPr>
      <w:r>
        <w:rPr>
          <w:rFonts w:ascii="標楷體" w:eastAsia="標楷體" w:hAnsi="標楷體" w:hint="eastAsia"/>
          <w:b/>
          <w:color w:val="000000"/>
          <w:kern w:val="0"/>
        </w:rPr>
        <w:t xml:space="preserve">(  </w:t>
      </w:r>
      <w:r w:rsidR="00D4624A">
        <w:rPr>
          <w:rFonts w:ascii="標楷體" w:eastAsia="標楷體" w:hAnsi="標楷體" w:hint="eastAsia"/>
          <w:b/>
          <w:color w:val="000000"/>
          <w:kern w:val="0"/>
        </w:rPr>
        <w:t xml:space="preserve"> )2</w:t>
      </w:r>
      <w:r>
        <w:rPr>
          <w:rFonts w:ascii="標楷體" w:eastAsia="標楷體" w:hAnsi="標楷體" w:hint="eastAsia"/>
          <w:b/>
          <w:color w:val="000000"/>
          <w:kern w:val="0"/>
        </w:rPr>
        <w:t>5.</w:t>
      </w:r>
      <w:r w:rsidR="005064E7">
        <w:rPr>
          <w:rFonts w:ascii="標楷體" w:eastAsia="標楷體" w:hAnsi="標楷體" w:hint="eastAsia"/>
          <w:b/>
          <w:color w:val="000000"/>
          <w:kern w:val="0"/>
        </w:rPr>
        <w:t>李大華與王志明是小學同班同學。大華的父母皆為企業公司高階主管，志明的父母則從事底層的勞動工作。大華大學畢業在某企業公司上班，而志明國中畢業後就不再   繼續升學，一直都在各建築工地打零工。下列何者最適合用</w:t>
      </w:r>
      <w:r w:rsidR="005064E7">
        <w:rPr>
          <w:rFonts w:ascii="標楷體" w:eastAsia="標楷體" w:hAnsi="標楷體" w:hint="eastAsia"/>
          <w:b/>
          <w:color w:val="000000"/>
          <w:kern w:val="0"/>
        </w:rPr>
        <w:lastRenderedPageBreak/>
        <w:t>來解釋以上案例？</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(A)經濟資本</w:t>
      </w:r>
      <w:r>
        <w:rPr>
          <w:rFonts w:ascii="標楷體" w:eastAsia="標楷體" w:hAnsi="標楷體" w:hint="eastAsia"/>
          <w:b/>
          <w:color w:val="000000"/>
          <w:kern w:val="0"/>
        </w:rPr>
        <w:tab/>
        <w:t>(B)實用主義</w:t>
      </w:r>
      <w:r>
        <w:rPr>
          <w:rFonts w:ascii="標楷體" w:eastAsia="標楷體" w:hAnsi="標楷體" w:hint="eastAsia"/>
          <w:b/>
          <w:color w:val="000000"/>
          <w:kern w:val="0"/>
        </w:rPr>
        <w:tab/>
        <w:t>(C)文化資本</w:t>
      </w:r>
      <w:r>
        <w:rPr>
          <w:rFonts w:ascii="標楷體" w:eastAsia="標楷體" w:hAnsi="標楷體" w:hint="eastAsia"/>
          <w:b/>
          <w:color w:val="000000"/>
          <w:kern w:val="0"/>
        </w:rPr>
        <w:tab/>
        <w:t>(D)社會再製</w:t>
      </w:r>
    </w:p>
    <w:p w:rsidR="005064E7" w:rsidRDefault="0063082A" w:rsidP="0063082A">
      <w:pPr>
        <w:spacing w:beforeLines="100" w:before="360"/>
        <w:jc w:val="both"/>
        <w:rPr>
          <w:rFonts w:ascii="標楷體" w:eastAsia="標楷體" w:hAnsi="標楷體"/>
          <w:b/>
          <w:color w:val="000000"/>
          <w:kern w:val="0"/>
        </w:rPr>
      </w:pPr>
      <w:r>
        <w:rPr>
          <w:rFonts w:ascii="標楷體" w:eastAsia="標楷體" w:hAnsi="標楷體" w:hint="eastAsia"/>
          <w:b/>
          <w:color w:val="000000"/>
          <w:kern w:val="0"/>
        </w:rPr>
        <w:t xml:space="preserve">(  </w:t>
      </w:r>
      <w:r w:rsidR="00D4624A">
        <w:rPr>
          <w:rFonts w:ascii="標楷體" w:eastAsia="標楷體" w:hAnsi="標楷體" w:hint="eastAsia"/>
          <w:b/>
          <w:color w:val="000000"/>
          <w:kern w:val="0"/>
        </w:rPr>
        <w:t>) 2</w:t>
      </w:r>
      <w:r>
        <w:rPr>
          <w:rFonts w:ascii="標楷體" w:eastAsia="標楷體" w:hAnsi="標楷體" w:hint="eastAsia"/>
          <w:b/>
          <w:color w:val="000000"/>
          <w:kern w:val="0"/>
        </w:rPr>
        <w:t>6.</w:t>
      </w:r>
      <w:r w:rsidR="005064E7">
        <w:rPr>
          <w:rFonts w:ascii="標楷體" w:eastAsia="標楷體" w:hAnsi="標楷體" w:hint="eastAsia"/>
          <w:b/>
          <w:color w:val="000000"/>
          <w:kern w:val="0"/>
        </w:rPr>
        <w:t>下列做法何者較能彰顯學校教育的選擇功能？</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(A)辦理校慶園遊會</w:t>
      </w:r>
      <w:r>
        <w:rPr>
          <w:rFonts w:ascii="標楷體" w:eastAsia="標楷體" w:hAnsi="標楷體" w:hint="eastAsia"/>
          <w:b/>
          <w:color w:val="000000"/>
          <w:kern w:val="0"/>
        </w:rPr>
        <w:tab/>
      </w:r>
      <w:r>
        <w:rPr>
          <w:rFonts w:ascii="標楷體" w:eastAsia="標楷體" w:hAnsi="標楷體" w:hint="eastAsia"/>
          <w:b/>
          <w:color w:val="000000"/>
          <w:kern w:val="0"/>
        </w:rPr>
        <w:tab/>
        <w:t>(B)營造友善校園文化</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(C)發展學校特色課程</w:t>
      </w:r>
      <w:r>
        <w:rPr>
          <w:rFonts w:ascii="標楷體" w:eastAsia="標楷體" w:hAnsi="標楷體" w:hint="eastAsia"/>
          <w:b/>
          <w:color w:val="000000"/>
          <w:kern w:val="0"/>
        </w:rPr>
        <w:tab/>
        <w:t>(D)數理資優班招生考試</w:t>
      </w:r>
    </w:p>
    <w:p w:rsidR="005064E7" w:rsidRDefault="0063082A" w:rsidP="0063082A">
      <w:pPr>
        <w:spacing w:beforeLines="100" w:before="360"/>
        <w:jc w:val="both"/>
        <w:rPr>
          <w:rFonts w:ascii="標楷體" w:eastAsia="標楷體" w:hAnsi="標楷體"/>
          <w:b/>
          <w:color w:val="000000"/>
          <w:kern w:val="0"/>
        </w:rPr>
      </w:pPr>
      <w:r>
        <w:rPr>
          <w:rFonts w:ascii="標楷體" w:eastAsia="標楷體" w:hAnsi="標楷體" w:hint="eastAsia"/>
          <w:b/>
          <w:color w:val="000000"/>
          <w:kern w:val="0"/>
        </w:rPr>
        <w:t xml:space="preserve">(  </w:t>
      </w:r>
      <w:r w:rsidR="00D4624A">
        <w:rPr>
          <w:rFonts w:ascii="標楷體" w:eastAsia="標楷體" w:hAnsi="標楷體" w:hint="eastAsia"/>
          <w:b/>
          <w:color w:val="000000"/>
          <w:kern w:val="0"/>
        </w:rPr>
        <w:t>)2</w:t>
      </w:r>
      <w:r>
        <w:rPr>
          <w:rFonts w:ascii="標楷體" w:eastAsia="標楷體" w:hAnsi="標楷體" w:hint="eastAsia"/>
          <w:b/>
          <w:color w:val="000000"/>
          <w:kern w:val="0"/>
        </w:rPr>
        <w:t>7</w:t>
      </w:r>
      <w:r w:rsidR="005064E7">
        <w:rPr>
          <w:rFonts w:ascii="標楷體" w:eastAsia="標楷體" w:hAnsi="標楷體" w:hint="eastAsia"/>
          <w:b/>
          <w:color w:val="000000"/>
          <w:kern w:val="0"/>
        </w:rPr>
        <w:t>.</w:t>
      </w:r>
      <w:r w:rsidR="005064E7">
        <w:rPr>
          <w:rFonts w:ascii="標楷體" w:eastAsia="標楷體" w:hAnsi="標楷體" w:hint="eastAsia"/>
          <w:b/>
          <w:color w:val="000000"/>
          <w:kern w:val="0"/>
        </w:rPr>
        <w:tab/>
        <w:t>下列何者的主張認為，個人或家庭的背景或品味是造成社會不平等的重要因素？</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(A)衛里斯(P. Willis)的文化創生</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(B)布迪爾(P. Bourdieu)的文化資本</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(C)涂爾幹(E. Durkheim)的集體意識</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(D)包爾斯(S. Bowles)與金帝斯(H. Gintis)的符應原則</w:t>
      </w:r>
    </w:p>
    <w:p w:rsidR="005064E7" w:rsidRDefault="0063082A" w:rsidP="0063082A">
      <w:pPr>
        <w:spacing w:beforeLines="100" w:before="360"/>
        <w:jc w:val="both"/>
        <w:rPr>
          <w:rFonts w:ascii="標楷體" w:eastAsia="標楷體" w:hAnsi="標楷體"/>
          <w:b/>
          <w:color w:val="000000"/>
          <w:kern w:val="0"/>
        </w:rPr>
      </w:pPr>
      <w:r>
        <w:rPr>
          <w:rFonts w:ascii="標楷體" w:eastAsia="標楷體" w:hAnsi="標楷體" w:hint="eastAsia"/>
          <w:b/>
          <w:color w:val="000000"/>
          <w:kern w:val="0"/>
        </w:rPr>
        <w:t xml:space="preserve">(  </w:t>
      </w:r>
      <w:r w:rsidR="00D4624A">
        <w:rPr>
          <w:rFonts w:ascii="標楷體" w:eastAsia="標楷體" w:hAnsi="標楷體" w:hint="eastAsia"/>
          <w:b/>
          <w:color w:val="000000"/>
          <w:kern w:val="0"/>
        </w:rPr>
        <w:t>)2</w:t>
      </w:r>
      <w:r>
        <w:rPr>
          <w:rFonts w:ascii="標楷體" w:eastAsia="標楷體" w:hAnsi="標楷體" w:hint="eastAsia"/>
          <w:b/>
          <w:color w:val="000000"/>
          <w:kern w:val="0"/>
        </w:rPr>
        <w:t>8</w:t>
      </w:r>
      <w:r w:rsidR="005064E7">
        <w:rPr>
          <w:rFonts w:ascii="標楷體" w:eastAsia="標楷體" w:hAnsi="標楷體" w:hint="eastAsia"/>
          <w:b/>
          <w:color w:val="000000"/>
          <w:kern w:val="0"/>
        </w:rPr>
        <w:t>.</w:t>
      </w:r>
      <w:r w:rsidR="005064E7">
        <w:rPr>
          <w:rFonts w:ascii="標楷體" w:eastAsia="標楷體" w:hAnsi="標楷體" w:hint="eastAsia"/>
          <w:b/>
          <w:color w:val="000000"/>
          <w:kern w:val="0"/>
        </w:rPr>
        <w:tab/>
        <w:t>由於資源分配上的差異，教育機會可能產生水平不均等和垂直不均等的問題。下列   何者可能造成垂直不均等？</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(A)公立學校學雜費較私立學校低</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(B)在教育預算中調高高等教育經費</w:t>
      </w:r>
    </w:p>
    <w:p w:rsidR="005064E7" w:rsidRDefault="005064E7" w:rsidP="005064E7">
      <w:pPr>
        <w:tabs>
          <w:tab w:val="left" w:pos="839"/>
          <w:tab w:val="left" w:pos="299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(C)地方政府關閉或合併偏遠地區學校</w:t>
      </w:r>
    </w:p>
    <w:p w:rsidR="005064E7" w:rsidRDefault="005064E7" w:rsidP="005064E7">
      <w:pPr>
        <w:tabs>
          <w:tab w:val="left" w:pos="839"/>
          <w:tab w:val="left" w:pos="2999"/>
          <w:tab w:val="left" w:pos="5159"/>
          <w:tab w:val="left" w:pos="7319"/>
        </w:tabs>
        <w:ind w:leftChars="330" w:left="1124" w:hangingChars="138" w:hanging="332"/>
        <w:jc w:val="both"/>
        <w:rPr>
          <w:rFonts w:ascii="標楷體" w:eastAsia="標楷體" w:hAnsi="標楷體"/>
          <w:b/>
          <w:color w:val="000000"/>
          <w:kern w:val="0"/>
        </w:rPr>
      </w:pPr>
      <w:r>
        <w:rPr>
          <w:rFonts w:ascii="標楷體" w:eastAsia="標楷體" w:hAnsi="標楷體" w:hint="eastAsia"/>
          <w:b/>
          <w:color w:val="000000"/>
          <w:kern w:val="0"/>
        </w:rPr>
        <w:t>(D)較富裕地區的班級教師編制數量較多</w:t>
      </w:r>
    </w:p>
    <w:p w:rsidR="00214F39" w:rsidRDefault="00D4624A" w:rsidP="00214F39">
      <w:pPr>
        <w:jc w:val="both"/>
        <w:rPr>
          <w:rFonts w:ascii="標楷體" w:eastAsia="標楷體" w:hAnsi="標楷體"/>
          <w:b/>
        </w:rPr>
      </w:pPr>
      <w:r>
        <w:rPr>
          <w:rFonts w:ascii="標楷體" w:eastAsia="標楷體" w:hAnsi="標楷體" w:hint="eastAsia"/>
          <w:b/>
        </w:rPr>
        <w:t>(   ) 2</w:t>
      </w:r>
      <w:r w:rsidR="00214F39">
        <w:rPr>
          <w:rFonts w:ascii="標楷體" w:eastAsia="標楷體" w:hAnsi="標楷體" w:hint="eastAsia"/>
          <w:b/>
        </w:rPr>
        <w:t xml:space="preserve">9、 “全校第一名” 的角色和 “家中掌上明珠” 的角色, 前者與後者的角色類型屬以下何種對應?  (1) 情緒的 vs. 情緒中立的 (2) 共同體取向的 vs. 自我取向的 (3) 分化的 vs. 未分化的 (4) 獲得的 vs. 歸屬的 </w:t>
      </w:r>
    </w:p>
    <w:p w:rsidR="00214F39" w:rsidRDefault="00D4624A" w:rsidP="00214F39">
      <w:pPr>
        <w:jc w:val="both"/>
        <w:rPr>
          <w:rFonts w:ascii="標楷體" w:eastAsia="標楷體" w:hAnsi="標楷體"/>
          <w:b/>
        </w:rPr>
      </w:pPr>
      <w:r>
        <w:rPr>
          <w:rFonts w:ascii="標楷體" w:eastAsia="標楷體" w:hAnsi="標楷體" w:hint="eastAsia"/>
          <w:b/>
        </w:rPr>
        <w:t>(   ) 3</w:t>
      </w:r>
      <w:r w:rsidR="00214F39">
        <w:rPr>
          <w:rFonts w:ascii="標楷體" w:eastAsia="標楷體" w:hAnsi="標楷體" w:hint="eastAsia"/>
          <w:b/>
        </w:rPr>
        <w:t>0、以衝突學派學者的觀點而言, 下列何者</w:t>
      </w:r>
      <w:r w:rsidR="00214F39">
        <w:rPr>
          <w:rFonts w:ascii="標楷體" w:eastAsia="標楷體" w:hAnsi="標楷體" w:hint="eastAsia"/>
          <w:b/>
          <w:u w:val="thick"/>
        </w:rPr>
        <w:t>不是</w:t>
      </w:r>
      <w:r w:rsidR="00214F39">
        <w:rPr>
          <w:rFonts w:ascii="標楷體" w:eastAsia="標楷體" w:hAnsi="標楷體" w:hint="eastAsia"/>
          <w:b/>
        </w:rPr>
        <w:t xml:space="preserve">意識形態的國家機器? (1) 宗教 (2) 軍隊 (3) 大眾傳播 (4) 教育 </w:t>
      </w:r>
    </w:p>
    <w:p w:rsidR="00214F39" w:rsidRDefault="00D4624A" w:rsidP="00214F39">
      <w:pPr>
        <w:jc w:val="both"/>
        <w:rPr>
          <w:rFonts w:ascii="標楷體" w:eastAsia="標楷體" w:hAnsi="標楷體"/>
          <w:b/>
        </w:rPr>
      </w:pPr>
      <w:r>
        <w:rPr>
          <w:rFonts w:ascii="標楷體" w:eastAsia="標楷體" w:hAnsi="標楷體" w:hint="eastAsia"/>
          <w:b/>
        </w:rPr>
        <w:t>(   ) 3</w:t>
      </w:r>
      <w:r w:rsidR="00214F39">
        <w:rPr>
          <w:rFonts w:ascii="標楷體" w:eastAsia="標楷體" w:hAnsi="標楷體" w:hint="eastAsia"/>
          <w:b/>
        </w:rPr>
        <w:t>1、統治階級以新的趣尚和生活方式, 來保持和發展與中下階級的差異, 這個鬥爭場所屬於社會的哪個領域? (1) 政治 (2) 文化 (3) 經濟 (4) 教育</w:t>
      </w:r>
    </w:p>
    <w:p w:rsidR="00214F39" w:rsidRDefault="00D4624A" w:rsidP="00214F39">
      <w:pPr>
        <w:jc w:val="both"/>
        <w:rPr>
          <w:rFonts w:ascii="標楷體" w:eastAsia="標楷體" w:hAnsi="標楷體"/>
          <w:b/>
        </w:rPr>
      </w:pPr>
      <w:r>
        <w:rPr>
          <w:rFonts w:ascii="標楷體" w:eastAsia="標楷體" w:hAnsi="標楷體" w:hint="eastAsia"/>
          <w:b/>
        </w:rPr>
        <w:t>(   ) 3</w:t>
      </w:r>
      <w:r w:rsidR="00214F39">
        <w:rPr>
          <w:rFonts w:ascii="標楷體" w:eastAsia="標楷體" w:hAnsi="標楷體" w:hint="eastAsia"/>
          <w:b/>
        </w:rPr>
        <w:t>2、下列何者</w:t>
      </w:r>
      <w:r w:rsidR="00214F39">
        <w:rPr>
          <w:rFonts w:ascii="標楷體" w:eastAsia="標楷體" w:hAnsi="標楷體" w:hint="eastAsia"/>
          <w:b/>
          <w:u w:val="thick"/>
        </w:rPr>
        <w:t>不是</w:t>
      </w:r>
      <w:r w:rsidR="00214F39">
        <w:rPr>
          <w:rFonts w:ascii="標楷體" w:eastAsia="標楷體" w:hAnsi="標楷體" w:hint="eastAsia"/>
          <w:b/>
        </w:rPr>
        <w:t xml:space="preserve">有利於垂直社會流動的因素? (1) 個人的努力和成就 (2) 教育體制的早期分化 (3) 社會階級結構傾向競爭性流動 (4) 社會階級界限由封閉而漸開放 </w:t>
      </w:r>
    </w:p>
    <w:p w:rsidR="00214F39" w:rsidRDefault="00D4624A" w:rsidP="00214F39">
      <w:pPr>
        <w:jc w:val="both"/>
        <w:rPr>
          <w:rFonts w:ascii="標楷體" w:eastAsia="標楷體" w:hAnsi="標楷體"/>
          <w:b/>
        </w:rPr>
      </w:pPr>
      <w:r>
        <w:rPr>
          <w:rFonts w:ascii="標楷體" w:eastAsia="標楷體" w:hAnsi="標楷體" w:hint="eastAsia"/>
          <w:b/>
        </w:rPr>
        <w:t>(   ) 3</w:t>
      </w:r>
      <w:r w:rsidR="00214F39">
        <w:rPr>
          <w:rFonts w:ascii="標楷體" w:eastAsia="標楷體" w:hAnsi="標楷體" w:hint="eastAsia"/>
          <w:b/>
        </w:rPr>
        <w:t>3、下列何者</w:t>
      </w:r>
      <w:r w:rsidR="00214F39">
        <w:rPr>
          <w:rFonts w:ascii="標楷體" w:eastAsia="標楷體" w:hAnsi="標楷體" w:hint="eastAsia"/>
          <w:b/>
          <w:u w:val="thick"/>
        </w:rPr>
        <w:t>不是</w:t>
      </w:r>
      <w:r w:rsidR="00214F39">
        <w:rPr>
          <w:rFonts w:ascii="標楷體" w:eastAsia="標楷體" w:hAnsi="標楷體" w:hint="eastAsia"/>
          <w:b/>
        </w:rPr>
        <w:t xml:space="preserve">勞工階級的文化特色? (1) 強調立即歡樂的滿足 (2)    生活態度較為宿命 (3) 較注重長期的計畫 (4) 社會化過程中較常使用精緻型語言 </w:t>
      </w:r>
    </w:p>
    <w:p w:rsidR="00214F39" w:rsidRDefault="00214F39" w:rsidP="00214F39">
      <w:pPr>
        <w:jc w:val="both"/>
        <w:rPr>
          <w:rFonts w:ascii="標楷體" w:eastAsia="標楷體" w:hAnsi="標楷體"/>
          <w:b/>
        </w:rPr>
      </w:pPr>
      <w:r>
        <w:rPr>
          <w:rFonts w:ascii="標楷體" w:eastAsia="標楷體" w:hAnsi="標楷體" w:hint="eastAsia"/>
          <w:b/>
        </w:rPr>
        <w:t>(</w:t>
      </w:r>
      <w:r w:rsidR="00D4624A">
        <w:rPr>
          <w:rFonts w:ascii="標楷體" w:eastAsia="標楷體" w:hAnsi="標楷體" w:hint="eastAsia"/>
          <w:b/>
        </w:rPr>
        <w:t xml:space="preserve">   ) 3</w:t>
      </w:r>
      <w:r>
        <w:rPr>
          <w:rFonts w:ascii="標楷體" w:eastAsia="標楷體" w:hAnsi="標楷體" w:hint="eastAsia"/>
          <w:b/>
        </w:rPr>
        <w:t>4、 下列何者</w:t>
      </w:r>
      <w:r>
        <w:rPr>
          <w:rFonts w:ascii="標楷體" w:eastAsia="標楷體" w:hAnsi="標楷體" w:hint="eastAsia"/>
          <w:b/>
          <w:u w:val="thick"/>
        </w:rPr>
        <w:t>不屬於</w:t>
      </w:r>
      <w:r>
        <w:rPr>
          <w:rFonts w:ascii="標楷體" w:eastAsia="標楷體" w:hAnsi="標楷體" w:hint="eastAsia"/>
          <w:b/>
        </w:rPr>
        <w:t xml:space="preserve">社會化機構中的完全機構? (1) 學校 (2) 監獄 (3) 精神病院 (4) 軍隊 </w:t>
      </w:r>
    </w:p>
    <w:p w:rsidR="00214F39" w:rsidRDefault="00D4624A" w:rsidP="00214F39">
      <w:pPr>
        <w:jc w:val="both"/>
        <w:rPr>
          <w:rFonts w:ascii="標楷體" w:eastAsia="標楷體" w:hAnsi="標楷體"/>
          <w:b/>
        </w:rPr>
      </w:pPr>
      <w:r>
        <w:rPr>
          <w:rFonts w:ascii="標楷體" w:eastAsia="標楷體" w:hAnsi="標楷體" w:hint="eastAsia"/>
          <w:b/>
        </w:rPr>
        <w:t>(   ) 3</w:t>
      </w:r>
      <w:r w:rsidR="00214F39">
        <w:rPr>
          <w:rFonts w:ascii="標楷體" w:eastAsia="標楷體" w:hAnsi="標楷體" w:hint="eastAsia"/>
          <w:b/>
        </w:rPr>
        <w:t>5、 下列何者</w:t>
      </w:r>
      <w:r w:rsidR="00214F39">
        <w:rPr>
          <w:rFonts w:ascii="標楷體" w:eastAsia="標楷體" w:hAnsi="標楷體" w:hint="eastAsia"/>
          <w:b/>
          <w:u w:val="thick"/>
        </w:rPr>
        <w:t>不屬於</w:t>
      </w:r>
      <w:r w:rsidR="00214F39">
        <w:rPr>
          <w:rFonts w:ascii="標楷體" w:eastAsia="標楷體" w:hAnsi="標楷體" w:hint="eastAsia"/>
          <w:b/>
        </w:rPr>
        <w:t>完全機構重建個人「自我認同體」的手段? (1) 裝備標準化 (2) 要求無條件服從 (3) 強調個別差異 (4) 不與外界聯繫</w:t>
      </w:r>
    </w:p>
    <w:p w:rsidR="001B59A3" w:rsidRDefault="001B59A3">
      <w:pPr>
        <w:rPr>
          <w:rFonts w:ascii="標楷體" w:eastAsia="標楷體" w:hAnsi="標楷體"/>
        </w:rPr>
      </w:pPr>
    </w:p>
    <w:p w:rsidR="00D4624A" w:rsidRPr="007F156A" w:rsidRDefault="00D4624A">
      <w:pPr>
        <w:rPr>
          <w:rFonts w:ascii="標楷體" w:eastAsia="標楷體" w:hAnsi="標楷體"/>
          <w:b/>
          <w:sz w:val="28"/>
          <w:szCs w:val="28"/>
        </w:rPr>
      </w:pPr>
      <w:r w:rsidRPr="007F156A">
        <w:rPr>
          <w:rFonts w:ascii="標楷體" w:eastAsia="標楷體" w:hAnsi="標楷體" w:hint="eastAsia"/>
          <w:b/>
          <w:sz w:val="28"/>
          <w:szCs w:val="28"/>
        </w:rPr>
        <w:t>二、簡答題：</w:t>
      </w:r>
      <w:r w:rsidR="007F156A">
        <w:rPr>
          <w:rFonts w:ascii="標楷體" w:eastAsia="標楷體" w:hAnsi="標楷體" w:hint="eastAsia"/>
          <w:b/>
          <w:sz w:val="28"/>
          <w:szCs w:val="28"/>
        </w:rPr>
        <w:t>每題5分</w:t>
      </w:r>
    </w:p>
    <w:p w:rsidR="007F156A" w:rsidRDefault="007F156A" w:rsidP="007F156A">
      <w:pPr>
        <w:ind w:leftChars="200" w:left="1441" w:hangingChars="400" w:hanging="961"/>
        <w:jc w:val="both"/>
        <w:rPr>
          <w:rFonts w:ascii="標楷體" w:eastAsia="標楷體" w:hAnsi="標楷體"/>
          <w:b/>
        </w:rPr>
      </w:pPr>
      <w:r>
        <w:rPr>
          <w:rFonts w:ascii="標楷體" w:eastAsia="標楷體" w:hAnsi="標楷體" w:hint="eastAsia"/>
          <w:b/>
        </w:rPr>
        <w:t>1.何謂意識型態的國家機器? 請至少舉出三例。</w:t>
      </w:r>
    </w:p>
    <w:p w:rsidR="007F156A" w:rsidRDefault="007F156A" w:rsidP="007F156A">
      <w:pPr>
        <w:ind w:leftChars="200" w:left="1441" w:hangingChars="400" w:hanging="961"/>
        <w:jc w:val="both"/>
        <w:rPr>
          <w:rFonts w:ascii="標楷體" w:eastAsia="標楷體" w:hAnsi="標楷體"/>
          <w:b/>
        </w:rPr>
      </w:pPr>
    </w:p>
    <w:p w:rsidR="007F156A" w:rsidRDefault="007F156A" w:rsidP="007F156A">
      <w:pPr>
        <w:ind w:leftChars="200" w:left="1441" w:hangingChars="400" w:hanging="961"/>
        <w:jc w:val="both"/>
        <w:rPr>
          <w:rFonts w:ascii="標楷體" w:eastAsia="標楷體" w:hAnsi="標楷體"/>
          <w:b/>
        </w:rPr>
      </w:pPr>
    </w:p>
    <w:p w:rsidR="007F156A" w:rsidRDefault="007F156A" w:rsidP="007F156A">
      <w:pPr>
        <w:ind w:leftChars="200" w:left="1441" w:hangingChars="400" w:hanging="961"/>
        <w:jc w:val="both"/>
        <w:rPr>
          <w:rFonts w:ascii="標楷體" w:eastAsia="標楷體" w:hAnsi="標楷體"/>
          <w:b/>
        </w:rPr>
      </w:pPr>
    </w:p>
    <w:p w:rsidR="007F156A" w:rsidRDefault="007F156A" w:rsidP="007F156A">
      <w:pPr>
        <w:ind w:leftChars="200" w:left="1441" w:hangingChars="400" w:hanging="961"/>
        <w:jc w:val="both"/>
        <w:rPr>
          <w:rFonts w:ascii="標楷體" w:eastAsia="標楷體" w:hAnsi="標楷體"/>
          <w:b/>
        </w:rPr>
      </w:pPr>
      <w:r>
        <w:rPr>
          <w:rFonts w:ascii="標楷體" w:eastAsia="標楷體" w:hAnsi="標楷體" w:hint="eastAsia"/>
          <w:b/>
        </w:rPr>
        <w:t>2.何謂完全機構? 有何特徵?</w:t>
      </w:r>
    </w:p>
    <w:p w:rsidR="007F156A" w:rsidRDefault="007F156A" w:rsidP="007F156A">
      <w:pPr>
        <w:rPr>
          <w:rFonts w:ascii="標楷體" w:eastAsia="標楷體" w:hAnsi="標楷體"/>
        </w:rPr>
      </w:pPr>
    </w:p>
    <w:p w:rsidR="007F156A" w:rsidRDefault="007F156A" w:rsidP="007F156A">
      <w:pPr>
        <w:rPr>
          <w:rFonts w:ascii="標楷體" w:eastAsia="標楷體" w:hAnsi="標楷體"/>
        </w:rPr>
      </w:pPr>
    </w:p>
    <w:p w:rsidR="007F156A" w:rsidRDefault="007F156A" w:rsidP="007F156A">
      <w:pPr>
        <w:rPr>
          <w:rFonts w:ascii="標楷體" w:eastAsia="標楷體" w:hAnsi="標楷體"/>
        </w:rPr>
      </w:pPr>
    </w:p>
    <w:p w:rsidR="007F156A" w:rsidRDefault="007F156A" w:rsidP="007F156A">
      <w:pPr>
        <w:rPr>
          <w:rFonts w:ascii="標楷體" w:eastAsia="標楷體" w:hAnsi="標楷體"/>
          <w:b/>
          <w:sz w:val="28"/>
          <w:szCs w:val="28"/>
        </w:rPr>
      </w:pPr>
      <w:r w:rsidRPr="007F156A">
        <w:rPr>
          <w:rFonts w:ascii="標楷體" w:eastAsia="標楷體" w:hAnsi="標楷體" w:hint="eastAsia"/>
          <w:b/>
          <w:sz w:val="28"/>
          <w:szCs w:val="28"/>
        </w:rPr>
        <w:t>三</w:t>
      </w:r>
      <w:r>
        <w:rPr>
          <w:rFonts w:ascii="標楷體" w:eastAsia="標楷體" w:hAnsi="標楷體" w:hint="eastAsia"/>
          <w:b/>
          <w:sz w:val="28"/>
          <w:szCs w:val="28"/>
        </w:rPr>
        <w:t>、</w:t>
      </w:r>
      <w:r w:rsidRPr="007F156A">
        <w:rPr>
          <w:rFonts w:ascii="標楷體" w:eastAsia="標楷體" w:hAnsi="標楷體" w:hint="eastAsia"/>
          <w:b/>
          <w:sz w:val="28"/>
          <w:szCs w:val="28"/>
        </w:rPr>
        <w:t>問答題</w:t>
      </w:r>
      <w:r>
        <w:rPr>
          <w:rFonts w:ascii="標楷體" w:eastAsia="標楷體" w:hAnsi="標楷體" w:hint="eastAsia"/>
          <w:b/>
          <w:sz w:val="28"/>
          <w:szCs w:val="28"/>
        </w:rPr>
        <w:t>：二十分</w:t>
      </w:r>
    </w:p>
    <w:p w:rsidR="007F156A" w:rsidRDefault="007F156A" w:rsidP="007F156A">
      <w:pPr>
        <w:ind w:left="480"/>
        <w:rPr>
          <w:rFonts w:ascii="標楷體" w:eastAsia="標楷體" w:hAnsi="標楷體"/>
          <w:b/>
        </w:rPr>
      </w:pPr>
      <w:r>
        <w:rPr>
          <w:rFonts w:ascii="標楷體" w:eastAsia="標楷體" w:hAnsi="標楷體" w:hint="eastAsia"/>
          <w:b/>
        </w:rPr>
        <w:t>為使台灣教育更接近教育機會均等原則, 達成更多教育的正向功能, 且儘可能避免教育的負向功能, 請提出目前尚有何教育觀念或事實需要改進?</w:t>
      </w:r>
    </w:p>
    <w:p w:rsidR="007F156A" w:rsidRPr="007F156A" w:rsidRDefault="007F156A" w:rsidP="007F156A">
      <w:pPr>
        <w:rPr>
          <w:rFonts w:ascii="標楷體" w:eastAsia="標楷體" w:hAnsi="標楷體"/>
          <w:b/>
          <w:sz w:val="28"/>
          <w:szCs w:val="28"/>
        </w:rPr>
      </w:pPr>
    </w:p>
    <w:sectPr w:rsidR="007F156A" w:rsidRPr="007F156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B0" w:rsidRDefault="002D2DB0" w:rsidP="00D4624A">
      <w:r>
        <w:separator/>
      </w:r>
    </w:p>
  </w:endnote>
  <w:endnote w:type="continuationSeparator" w:id="0">
    <w:p w:rsidR="002D2DB0" w:rsidRDefault="002D2DB0" w:rsidP="00D4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591453"/>
      <w:docPartObj>
        <w:docPartGallery w:val="Page Numbers (Bottom of Page)"/>
        <w:docPartUnique/>
      </w:docPartObj>
    </w:sdtPr>
    <w:sdtEndPr/>
    <w:sdtContent>
      <w:p w:rsidR="00D4624A" w:rsidRDefault="00D4624A" w:rsidP="00D4624A">
        <w:pPr>
          <w:pStyle w:val="a5"/>
          <w:jc w:val="center"/>
        </w:pPr>
        <w:r>
          <w:fldChar w:fldCharType="begin"/>
        </w:r>
        <w:r>
          <w:instrText>PAGE   \* MERGEFORMAT</w:instrText>
        </w:r>
        <w:r>
          <w:fldChar w:fldCharType="separate"/>
        </w:r>
        <w:r w:rsidR="0006525B" w:rsidRPr="0006525B">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B0" w:rsidRDefault="002D2DB0" w:rsidP="00D4624A">
      <w:r>
        <w:separator/>
      </w:r>
    </w:p>
  </w:footnote>
  <w:footnote w:type="continuationSeparator" w:id="0">
    <w:p w:rsidR="002D2DB0" w:rsidRDefault="002D2DB0" w:rsidP="00D46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41F05"/>
    <w:multiLevelType w:val="hybridMultilevel"/>
    <w:tmpl w:val="7A161630"/>
    <w:lvl w:ilvl="0" w:tplc="88A0E718">
      <w:start w:val="1"/>
      <w:numFmt w:val="bullet"/>
      <w:lvlText w:val=""/>
      <w:lvlJc w:val="left"/>
      <w:pPr>
        <w:tabs>
          <w:tab w:val="num" w:pos="720"/>
        </w:tabs>
        <w:ind w:left="720" w:hanging="360"/>
      </w:pPr>
      <w:rPr>
        <w:rFonts w:ascii="Wingdings" w:hAnsi="Wingdings" w:hint="default"/>
      </w:rPr>
    </w:lvl>
    <w:lvl w:ilvl="1" w:tplc="37EA7A00" w:tentative="1">
      <w:start w:val="1"/>
      <w:numFmt w:val="bullet"/>
      <w:lvlText w:val=""/>
      <w:lvlJc w:val="left"/>
      <w:pPr>
        <w:tabs>
          <w:tab w:val="num" w:pos="1440"/>
        </w:tabs>
        <w:ind w:left="1440" w:hanging="360"/>
      </w:pPr>
      <w:rPr>
        <w:rFonts w:ascii="Wingdings" w:hAnsi="Wingdings" w:hint="default"/>
      </w:rPr>
    </w:lvl>
    <w:lvl w:ilvl="2" w:tplc="C4D0E094" w:tentative="1">
      <w:start w:val="1"/>
      <w:numFmt w:val="bullet"/>
      <w:lvlText w:val=""/>
      <w:lvlJc w:val="left"/>
      <w:pPr>
        <w:tabs>
          <w:tab w:val="num" w:pos="2160"/>
        </w:tabs>
        <w:ind w:left="2160" w:hanging="360"/>
      </w:pPr>
      <w:rPr>
        <w:rFonts w:ascii="Wingdings" w:hAnsi="Wingdings" w:hint="default"/>
      </w:rPr>
    </w:lvl>
    <w:lvl w:ilvl="3" w:tplc="2AE4EDD0" w:tentative="1">
      <w:start w:val="1"/>
      <w:numFmt w:val="bullet"/>
      <w:lvlText w:val=""/>
      <w:lvlJc w:val="left"/>
      <w:pPr>
        <w:tabs>
          <w:tab w:val="num" w:pos="2880"/>
        </w:tabs>
        <w:ind w:left="2880" w:hanging="360"/>
      </w:pPr>
      <w:rPr>
        <w:rFonts w:ascii="Wingdings" w:hAnsi="Wingdings" w:hint="default"/>
      </w:rPr>
    </w:lvl>
    <w:lvl w:ilvl="4" w:tplc="CF48835C" w:tentative="1">
      <w:start w:val="1"/>
      <w:numFmt w:val="bullet"/>
      <w:lvlText w:val=""/>
      <w:lvlJc w:val="left"/>
      <w:pPr>
        <w:tabs>
          <w:tab w:val="num" w:pos="3600"/>
        </w:tabs>
        <w:ind w:left="3600" w:hanging="360"/>
      </w:pPr>
      <w:rPr>
        <w:rFonts w:ascii="Wingdings" w:hAnsi="Wingdings" w:hint="default"/>
      </w:rPr>
    </w:lvl>
    <w:lvl w:ilvl="5" w:tplc="F116912A" w:tentative="1">
      <w:start w:val="1"/>
      <w:numFmt w:val="bullet"/>
      <w:lvlText w:val=""/>
      <w:lvlJc w:val="left"/>
      <w:pPr>
        <w:tabs>
          <w:tab w:val="num" w:pos="4320"/>
        </w:tabs>
        <w:ind w:left="4320" w:hanging="360"/>
      </w:pPr>
      <w:rPr>
        <w:rFonts w:ascii="Wingdings" w:hAnsi="Wingdings" w:hint="default"/>
      </w:rPr>
    </w:lvl>
    <w:lvl w:ilvl="6" w:tplc="93F0CC72" w:tentative="1">
      <w:start w:val="1"/>
      <w:numFmt w:val="bullet"/>
      <w:lvlText w:val=""/>
      <w:lvlJc w:val="left"/>
      <w:pPr>
        <w:tabs>
          <w:tab w:val="num" w:pos="5040"/>
        </w:tabs>
        <w:ind w:left="5040" w:hanging="360"/>
      </w:pPr>
      <w:rPr>
        <w:rFonts w:ascii="Wingdings" w:hAnsi="Wingdings" w:hint="default"/>
      </w:rPr>
    </w:lvl>
    <w:lvl w:ilvl="7" w:tplc="B10A5962" w:tentative="1">
      <w:start w:val="1"/>
      <w:numFmt w:val="bullet"/>
      <w:lvlText w:val=""/>
      <w:lvlJc w:val="left"/>
      <w:pPr>
        <w:tabs>
          <w:tab w:val="num" w:pos="5760"/>
        </w:tabs>
        <w:ind w:left="5760" w:hanging="360"/>
      </w:pPr>
      <w:rPr>
        <w:rFonts w:ascii="Wingdings" w:hAnsi="Wingdings" w:hint="default"/>
      </w:rPr>
    </w:lvl>
    <w:lvl w:ilvl="8" w:tplc="8CEA795E" w:tentative="1">
      <w:start w:val="1"/>
      <w:numFmt w:val="bullet"/>
      <w:lvlText w:val=""/>
      <w:lvlJc w:val="left"/>
      <w:pPr>
        <w:tabs>
          <w:tab w:val="num" w:pos="6480"/>
        </w:tabs>
        <w:ind w:left="6480" w:hanging="360"/>
      </w:pPr>
      <w:rPr>
        <w:rFonts w:ascii="Wingdings" w:hAnsi="Wingdings" w:hint="default"/>
      </w:rPr>
    </w:lvl>
  </w:abstractNum>
  <w:abstractNum w:abstractNumId="1">
    <w:nsid w:val="37557404"/>
    <w:multiLevelType w:val="hybridMultilevel"/>
    <w:tmpl w:val="F74EFF7E"/>
    <w:lvl w:ilvl="0" w:tplc="2D4AE1F2">
      <w:start w:val="1"/>
      <w:numFmt w:val="bullet"/>
      <w:lvlText w:val=""/>
      <w:lvlJc w:val="left"/>
      <w:pPr>
        <w:tabs>
          <w:tab w:val="num" w:pos="720"/>
        </w:tabs>
        <w:ind w:left="720" w:hanging="360"/>
      </w:pPr>
      <w:rPr>
        <w:rFonts w:ascii="Wingdings" w:hAnsi="Wingdings" w:hint="default"/>
      </w:rPr>
    </w:lvl>
    <w:lvl w:ilvl="1" w:tplc="AEE87590" w:tentative="1">
      <w:start w:val="1"/>
      <w:numFmt w:val="bullet"/>
      <w:lvlText w:val=""/>
      <w:lvlJc w:val="left"/>
      <w:pPr>
        <w:tabs>
          <w:tab w:val="num" w:pos="1440"/>
        </w:tabs>
        <w:ind w:left="1440" w:hanging="360"/>
      </w:pPr>
      <w:rPr>
        <w:rFonts w:ascii="Wingdings" w:hAnsi="Wingdings" w:hint="default"/>
      </w:rPr>
    </w:lvl>
    <w:lvl w:ilvl="2" w:tplc="762E2F74" w:tentative="1">
      <w:start w:val="1"/>
      <w:numFmt w:val="bullet"/>
      <w:lvlText w:val=""/>
      <w:lvlJc w:val="left"/>
      <w:pPr>
        <w:tabs>
          <w:tab w:val="num" w:pos="2160"/>
        </w:tabs>
        <w:ind w:left="2160" w:hanging="360"/>
      </w:pPr>
      <w:rPr>
        <w:rFonts w:ascii="Wingdings" w:hAnsi="Wingdings" w:hint="default"/>
      </w:rPr>
    </w:lvl>
    <w:lvl w:ilvl="3" w:tplc="DDE4126E" w:tentative="1">
      <w:start w:val="1"/>
      <w:numFmt w:val="bullet"/>
      <w:lvlText w:val=""/>
      <w:lvlJc w:val="left"/>
      <w:pPr>
        <w:tabs>
          <w:tab w:val="num" w:pos="2880"/>
        </w:tabs>
        <w:ind w:left="2880" w:hanging="360"/>
      </w:pPr>
      <w:rPr>
        <w:rFonts w:ascii="Wingdings" w:hAnsi="Wingdings" w:hint="default"/>
      </w:rPr>
    </w:lvl>
    <w:lvl w:ilvl="4" w:tplc="76528EEC" w:tentative="1">
      <w:start w:val="1"/>
      <w:numFmt w:val="bullet"/>
      <w:lvlText w:val=""/>
      <w:lvlJc w:val="left"/>
      <w:pPr>
        <w:tabs>
          <w:tab w:val="num" w:pos="3600"/>
        </w:tabs>
        <w:ind w:left="3600" w:hanging="360"/>
      </w:pPr>
      <w:rPr>
        <w:rFonts w:ascii="Wingdings" w:hAnsi="Wingdings" w:hint="default"/>
      </w:rPr>
    </w:lvl>
    <w:lvl w:ilvl="5" w:tplc="9DE26C44" w:tentative="1">
      <w:start w:val="1"/>
      <w:numFmt w:val="bullet"/>
      <w:lvlText w:val=""/>
      <w:lvlJc w:val="left"/>
      <w:pPr>
        <w:tabs>
          <w:tab w:val="num" w:pos="4320"/>
        </w:tabs>
        <w:ind w:left="4320" w:hanging="360"/>
      </w:pPr>
      <w:rPr>
        <w:rFonts w:ascii="Wingdings" w:hAnsi="Wingdings" w:hint="default"/>
      </w:rPr>
    </w:lvl>
    <w:lvl w:ilvl="6" w:tplc="0E32DD66" w:tentative="1">
      <w:start w:val="1"/>
      <w:numFmt w:val="bullet"/>
      <w:lvlText w:val=""/>
      <w:lvlJc w:val="left"/>
      <w:pPr>
        <w:tabs>
          <w:tab w:val="num" w:pos="5040"/>
        </w:tabs>
        <w:ind w:left="5040" w:hanging="360"/>
      </w:pPr>
      <w:rPr>
        <w:rFonts w:ascii="Wingdings" w:hAnsi="Wingdings" w:hint="default"/>
      </w:rPr>
    </w:lvl>
    <w:lvl w:ilvl="7" w:tplc="0D421D8E" w:tentative="1">
      <w:start w:val="1"/>
      <w:numFmt w:val="bullet"/>
      <w:lvlText w:val=""/>
      <w:lvlJc w:val="left"/>
      <w:pPr>
        <w:tabs>
          <w:tab w:val="num" w:pos="5760"/>
        </w:tabs>
        <w:ind w:left="5760" w:hanging="360"/>
      </w:pPr>
      <w:rPr>
        <w:rFonts w:ascii="Wingdings" w:hAnsi="Wingdings" w:hint="default"/>
      </w:rPr>
    </w:lvl>
    <w:lvl w:ilvl="8" w:tplc="2DC06D74" w:tentative="1">
      <w:start w:val="1"/>
      <w:numFmt w:val="bullet"/>
      <w:lvlText w:val=""/>
      <w:lvlJc w:val="left"/>
      <w:pPr>
        <w:tabs>
          <w:tab w:val="num" w:pos="6480"/>
        </w:tabs>
        <w:ind w:left="6480" w:hanging="360"/>
      </w:pPr>
      <w:rPr>
        <w:rFonts w:ascii="Wingdings" w:hAnsi="Wingdings" w:hint="default"/>
      </w:rPr>
    </w:lvl>
  </w:abstractNum>
  <w:abstractNum w:abstractNumId="2">
    <w:nsid w:val="605738E8"/>
    <w:multiLevelType w:val="hybridMultilevel"/>
    <w:tmpl w:val="C81C74F2"/>
    <w:lvl w:ilvl="0" w:tplc="F85CA010">
      <w:start w:val="1"/>
      <w:numFmt w:val="bullet"/>
      <w:lvlText w:val=""/>
      <w:lvlJc w:val="left"/>
      <w:pPr>
        <w:tabs>
          <w:tab w:val="num" w:pos="720"/>
        </w:tabs>
        <w:ind w:left="720" w:hanging="360"/>
      </w:pPr>
      <w:rPr>
        <w:rFonts w:ascii="Wingdings" w:hAnsi="Wingdings" w:hint="default"/>
      </w:rPr>
    </w:lvl>
    <w:lvl w:ilvl="1" w:tplc="EC5ADC58" w:tentative="1">
      <w:start w:val="1"/>
      <w:numFmt w:val="bullet"/>
      <w:lvlText w:val=""/>
      <w:lvlJc w:val="left"/>
      <w:pPr>
        <w:tabs>
          <w:tab w:val="num" w:pos="1440"/>
        </w:tabs>
        <w:ind w:left="1440" w:hanging="360"/>
      </w:pPr>
      <w:rPr>
        <w:rFonts w:ascii="Wingdings" w:hAnsi="Wingdings" w:hint="default"/>
      </w:rPr>
    </w:lvl>
    <w:lvl w:ilvl="2" w:tplc="B03C9426" w:tentative="1">
      <w:start w:val="1"/>
      <w:numFmt w:val="bullet"/>
      <w:lvlText w:val=""/>
      <w:lvlJc w:val="left"/>
      <w:pPr>
        <w:tabs>
          <w:tab w:val="num" w:pos="2160"/>
        </w:tabs>
        <w:ind w:left="2160" w:hanging="360"/>
      </w:pPr>
      <w:rPr>
        <w:rFonts w:ascii="Wingdings" w:hAnsi="Wingdings" w:hint="default"/>
      </w:rPr>
    </w:lvl>
    <w:lvl w:ilvl="3" w:tplc="DF06AE22" w:tentative="1">
      <w:start w:val="1"/>
      <w:numFmt w:val="bullet"/>
      <w:lvlText w:val=""/>
      <w:lvlJc w:val="left"/>
      <w:pPr>
        <w:tabs>
          <w:tab w:val="num" w:pos="2880"/>
        </w:tabs>
        <w:ind w:left="2880" w:hanging="360"/>
      </w:pPr>
      <w:rPr>
        <w:rFonts w:ascii="Wingdings" w:hAnsi="Wingdings" w:hint="default"/>
      </w:rPr>
    </w:lvl>
    <w:lvl w:ilvl="4" w:tplc="EB0266AC" w:tentative="1">
      <w:start w:val="1"/>
      <w:numFmt w:val="bullet"/>
      <w:lvlText w:val=""/>
      <w:lvlJc w:val="left"/>
      <w:pPr>
        <w:tabs>
          <w:tab w:val="num" w:pos="3600"/>
        </w:tabs>
        <w:ind w:left="3600" w:hanging="360"/>
      </w:pPr>
      <w:rPr>
        <w:rFonts w:ascii="Wingdings" w:hAnsi="Wingdings" w:hint="default"/>
      </w:rPr>
    </w:lvl>
    <w:lvl w:ilvl="5" w:tplc="693EF4F4" w:tentative="1">
      <w:start w:val="1"/>
      <w:numFmt w:val="bullet"/>
      <w:lvlText w:val=""/>
      <w:lvlJc w:val="left"/>
      <w:pPr>
        <w:tabs>
          <w:tab w:val="num" w:pos="4320"/>
        </w:tabs>
        <w:ind w:left="4320" w:hanging="360"/>
      </w:pPr>
      <w:rPr>
        <w:rFonts w:ascii="Wingdings" w:hAnsi="Wingdings" w:hint="default"/>
      </w:rPr>
    </w:lvl>
    <w:lvl w:ilvl="6" w:tplc="C46CE348" w:tentative="1">
      <w:start w:val="1"/>
      <w:numFmt w:val="bullet"/>
      <w:lvlText w:val=""/>
      <w:lvlJc w:val="left"/>
      <w:pPr>
        <w:tabs>
          <w:tab w:val="num" w:pos="5040"/>
        </w:tabs>
        <w:ind w:left="5040" w:hanging="360"/>
      </w:pPr>
      <w:rPr>
        <w:rFonts w:ascii="Wingdings" w:hAnsi="Wingdings" w:hint="default"/>
      </w:rPr>
    </w:lvl>
    <w:lvl w:ilvl="7" w:tplc="EA486096" w:tentative="1">
      <w:start w:val="1"/>
      <w:numFmt w:val="bullet"/>
      <w:lvlText w:val=""/>
      <w:lvlJc w:val="left"/>
      <w:pPr>
        <w:tabs>
          <w:tab w:val="num" w:pos="5760"/>
        </w:tabs>
        <w:ind w:left="5760" w:hanging="360"/>
      </w:pPr>
      <w:rPr>
        <w:rFonts w:ascii="Wingdings" w:hAnsi="Wingdings" w:hint="default"/>
      </w:rPr>
    </w:lvl>
    <w:lvl w:ilvl="8" w:tplc="E020E0CE" w:tentative="1">
      <w:start w:val="1"/>
      <w:numFmt w:val="bullet"/>
      <w:lvlText w:val=""/>
      <w:lvlJc w:val="left"/>
      <w:pPr>
        <w:tabs>
          <w:tab w:val="num" w:pos="6480"/>
        </w:tabs>
        <w:ind w:left="6480" w:hanging="360"/>
      </w:pPr>
      <w:rPr>
        <w:rFonts w:ascii="Wingdings" w:hAnsi="Wingdings" w:hint="default"/>
      </w:rPr>
    </w:lvl>
  </w:abstractNum>
  <w:abstractNum w:abstractNumId="3">
    <w:nsid w:val="755A4963"/>
    <w:multiLevelType w:val="hybridMultilevel"/>
    <w:tmpl w:val="35E85D2A"/>
    <w:lvl w:ilvl="0" w:tplc="AC606D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55"/>
    <w:rsid w:val="0006525B"/>
    <w:rsid w:val="001B59A3"/>
    <w:rsid w:val="001C0CC6"/>
    <w:rsid w:val="00214F39"/>
    <w:rsid w:val="00240055"/>
    <w:rsid w:val="002D2DB0"/>
    <w:rsid w:val="005064E7"/>
    <w:rsid w:val="0063082A"/>
    <w:rsid w:val="00644F2E"/>
    <w:rsid w:val="007D4F8A"/>
    <w:rsid w:val="007F156A"/>
    <w:rsid w:val="007F65F6"/>
    <w:rsid w:val="00D4624A"/>
    <w:rsid w:val="00EE7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64E7"/>
    <w:pPr>
      <w:widowControl w:val="0"/>
      <w:autoSpaceDE w:val="0"/>
      <w:autoSpaceDN w:val="0"/>
      <w:adjustRightInd w:val="0"/>
    </w:pPr>
    <w:rPr>
      <w:color w:val="000000"/>
      <w:sz w:val="24"/>
      <w:szCs w:val="24"/>
    </w:rPr>
  </w:style>
  <w:style w:type="paragraph" w:styleId="a3">
    <w:name w:val="header"/>
    <w:basedOn w:val="a"/>
    <w:link w:val="a4"/>
    <w:rsid w:val="00D4624A"/>
    <w:pPr>
      <w:tabs>
        <w:tab w:val="center" w:pos="4153"/>
        <w:tab w:val="right" w:pos="8306"/>
      </w:tabs>
      <w:snapToGrid w:val="0"/>
    </w:pPr>
    <w:rPr>
      <w:sz w:val="20"/>
      <w:szCs w:val="20"/>
    </w:rPr>
  </w:style>
  <w:style w:type="character" w:customStyle="1" w:styleId="a4">
    <w:name w:val="頁首 字元"/>
    <w:basedOn w:val="a0"/>
    <w:link w:val="a3"/>
    <w:rsid w:val="00D4624A"/>
    <w:rPr>
      <w:kern w:val="2"/>
    </w:rPr>
  </w:style>
  <w:style w:type="paragraph" w:styleId="a5">
    <w:name w:val="footer"/>
    <w:basedOn w:val="a"/>
    <w:link w:val="a6"/>
    <w:uiPriority w:val="99"/>
    <w:rsid w:val="00D4624A"/>
    <w:pPr>
      <w:tabs>
        <w:tab w:val="center" w:pos="4153"/>
        <w:tab w:val="right" w:pos="8306"/>
      </w:tabs>
      <w:snapToGrid w:val="0"/>
    </w:pPr>
    <w:rPr>
      <w:sz w:val="20"/>
      <w:szCs w:val="20"/>
    </w:rPr>
  </w:style>
  <w:style w:type="character" w:customStyle="1" w:styleId="a6">
    <w:name w:val="頁尾 字元"/>
    <w:basedOn w:val="a0"/>
    <w:link w:val="a5"/>
    <w:uiPriority w:val="99"/>
    <w:rsid w:val="00D4624A"/>
    <w:rPr>
      <w:kern w:val="2"/>
    </w:rPr>
  </w:style>
  <w:style w:type="paragraph" w:styleId="a7">
    <w:name w:val="List Paragraph"/>
    <w:basedOn w:val="a"/>
    <w:uiPriority w:val="34"/>
    <w:qFormat/>
    <w:rsid w:val="00D4624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64E7"/>
    <w:pPr>
      <w:widowControl w:val="0"/>
      <w:autoSpaceDE w:val="0"/>
      <w:autoSpaceDN w:val="0"/>
      <w:adjustRightInd w:val="0"/>
    </w:pPr>
    <w:rPr>
      <w:color w:val="000000"/>
      <w:sz w:val="24"/>
      <w:szCs w:val="24"/>
    </w:rPr>
  </w:style>
  <w:style w:type="paragraph" w:styleId="a3">
    <w:name w:val="header"/>
    <w:basedOn w:val="a"/>
    <w:link w:val="a4"/>
    <w:rsid w:val="00D4624A"/>
    <w:pPr>
      <w:tabs>
        <w:tab w:val="center" w:pos="4153"/>
        <w:tab w:val="right" w:pos="8306"/>
      </w:tabs>
      <w:snapToGrid w:val="0"/>
    </w:pPr>
    <w:rPr>
      <w:sz w:val="20"/>
      <w:szCs w:val="20"/>
    </w:rPr>
  </w:style>
  <w:style w:type="character" w:customStyle="1" w:styleId="a4">
    <w:name w:val="頁首 字元"/>
    <w:basedOn w:val="a0"/>
    <w:link w:val="a3"/>
    <w:rsid w:val="00D4624A"/>
    <w:rPr>
      <w:kern w:val="2"/>
    </w:rPr>
  </w:style>
  <w:style w:type="paragraph" w:styleId="a5">
    <w:name w:val="footer"/>
    <w:basedOn w:val="a"/>
    <w:link w:val="a6"/>
    <w:uiPriority w:val="99"/>
    <w:rsid w:val="00D4624A"/>
    <w:pPr>
      <w:tabs>
        <w:tab w:val="center" w:pos="4153"/>
        <w:tab w:val="right" w:pos="8306"/>
      </w:tabs>
      <w:snapToGrid w:val="0"/>
    </w:pPr>
    <w:rPr>
      <w:sz w:val="20"/>
      <w:szCs w:val="20"/>
    </w:rPr>
  </w:style>
  <w:style w:type="character" w:customStyle="1" w:styleId="a6">
    <w:name w:val="頁尾 字元"/>
    <w:basedOn w:val="a0"/>
    <w:link w:val="a5"/>
    <w:uiPriority w:val="99"/>
    <w:rsid w:val="00D4624A"/>
    <w:rPr>
      <w:kern w:val="2"/>
    </w:rPr>
  </w:style>
  <w:style w:type="paragraph" w:styleId="a7">
    <w:name w:val="List Paragraph"/>
    <w:basedOn w:val="a"/>
    <w:uiPriority w:val="34"/>
    <w:qFormat/>
    <w:rsid w:val="00D4624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55">
      <w:bodyDiv w:val="1"/>
      <w:marLeft w:val="0"/>
      <w:marRight w:val="0"/>
      <w:marTop w:val="0"/>
      <w:marBottom w:val="0"/>
      <w:divBdr>
        <w:top w:val="none" w:sz="0" w:space="0" w:color="auto"/>
        <w:left w:val="none" w:sz="0" w:space="0" w:color="auto"/>
        <w:bottom w:val="none" w:sz="0" w:space="0" w:color="auto"/>
        <w:right w:val="none" w:sz="0" w:space="0" w:color="auto"/>
      </w:divBdr>
      <w:divsChild>
        <w:div w:id="344669088">
          <w:marLeft w:val="0"/>
          <w:marRight w:val="0"/>
          <w:marTop w:val="0"/>
          <w:marBottom w:val="0"/>
          <w:divBdr>
            <w:top w:val="none" w:sz="0" w:space="0" w:color="auto"/>
            <w:left w:val="none" w:sz="0" w:space="0" w:color="auto"/>
            <w:bottom w:val="none" w:sz="0" w:space="0" w:color="auto"/>
            <w:right w:val="none" w:sz="0" w:space="0" w:color="auto"/>
          </w:divBdr>
          <w:divsChild>
            <w:div w:id="2009672940">
              <w:marLeft w:val="0"/>
              <w:marRight w:val="0"/>
              <w:marTop w:val="0"/>
              <w:marBottom w:val="0"/>
              <w:divBdr>
                <w:top w:val="none" w:sz="0" w:space="0" w:color="auto"/>
                <w:left w:val="none" w:sz="0" w:space="0" w:color="auto"/>
                <w:bottom w:val="none" w:sz="0" w:space="0" w:color="auto"/>
                <w:right w:val="none" w:sz="0" w:space="0" w:color="auto"/>
              </w:divBdr>
            </w:div>
            <w:div w:id="1549687004">
              <w:marLeft w:val="0"/>
              <w:marRight w:val="0"/>
              <w:marTop w:val="0"/>
              <w:marBottom w:val="0"/>
              <w:divBdr>
                <w:top w:val="none" w:sz="0" w:space="0" w:color="auto"/>
                <w:left w:val="none" w:sz="0" w:space="0" w:color="auto"/>
                <w:bottom w:val="none" w:sz="0" w:space="0" w:color="auto"/>
                <w:right w:val="none" w:sz="0" w:space="0" w:color="auto"/>
              </w:divBdr>
            </w:div>
            <w:div w:id="425658352">
              <w:marLeft w:val="0"/>
              <w:marRight w:val="0"/>
              <w:marTop w:val="0"/>
              <w:marBottom w:val="0"/>
              <w:divBdr>
                <w:top w:val="none" w:sz="0" w:space="0" w:color="auto"/>
                <w:left w:val="none" w:sz="0" w:space="0" w:color="auto"/>
                <w:bottom w:val="none" w:sz="0" w:space="0" w:color="auto"/>
                <w:right w:val="none" w:sz="0" w:space="0" w:color="auto"/>
              </w:divBdr>
            </w:div>
            <w:div w:id="80298921">
              <w:marLeft w:val="0"/>
              <w:marRight w:val="0"/>
              <w:marTop w:val="0"/>
              <w:marBottom w:val="0"/>
              <w:divBdr>
                <w:top w:val="none" w:sz="0" w:space="0" w:color="auto"/>
                <w:left w:val="none" w:sz="0" w:space="0" w:color="auto"/>
                <w:bottom w:val="none" w:sz="0" w:space="0" w:color="auto"/>
                <w:right w:val="none" w:sz="0" w:space="0" w:color="auto"/>
              </w:divBdr>
            </w:div>
            <w:div w:id="1243684124">
              <w:marLeft w:val="0"/>
              <w:marRight w:val="0"/>
              <w:marTop w:val="0"/>
              <w:marBottom w:val="0"/>
              <w:divBdr>
                <w:top w:val="none" w:sz="0" w:space="0" w:color="auto"/>
                <w:left w:val="none" w:sz="0" w:space="0" w:color="auto"/>
                <w:bottom w:val="none" w:sz="0" w:space="0" w:color="auto"/>
                <w:right w:val="none" w:sz="0" w:space="0" w:color="auto"/>
              </w:divBdr>
            </w:div>
            <w:div w:id="1170948491">
              <w:marLeft w:val="0"/>
              <w:marRight w:val="0"/>
              <w:marTop w:val="0"/>
              <w:marBottom w:val="0"/>
              <w:divBdr>
                <w:top w:val="none" w:sz="0" w:space="0" w:color="auto"/>
                <w:left w:val="none" w:sz="0" w:space="0" w:color="auto"/>
                <w:bottom w:val="none" w:sz="0" w:space="0" w:color="auto"/>
                <w:right w:val="none" w:sz="0" w:space="0" w:color="auto"/>
              </w:divBdr>
            </w:div>
            <w:div w:id="2049645607">
              <w:marLeft w:val="0"/>
              <w:marRight w:val="0"/>
              <w:marTop w:val="0"/>
              <w:marBottom w:val="0"/>
              <w:divBdr>
                <w:top w:val="none" w:sz="0" w:space="0" w:color="auto"/>
                <w:left w:val="none" w:sz="0" w:space="0" w:color="auto"/>
                <w:bottom w:val="none" w:sz="0" w:space="0" w:color="auto"/>
                <w:right w:val="none" w:sz="0" w:space="0" w:color="auto"/>
              </w:divBdr>
            </w:div>
            <w:div w:id="301616630">
              <w:marLeft w:val="0"/>
              <w:marRight w:val="0"/>
              <w:marTop w:val="0"/>
              <w:marBottom w:val="0"/>
              <w:divBdr>
                <w:top w:val="none" w:sz="0" w:space="0" w:color="auto"/>
                <w:left w:val="none" w:sz="0" w:space="0" w:color="auto"/>
                <w:bottom w:val="none" w:sz="0" w:space="0" w:color="auto"/>
                <w:right w:val="none" w:sz="0" w:space="0" w:color="auto"/>
              </w:divBdr>
            </w:div>
            <w:div w:id="1779258571">
              <w:marLeft w:val="0"/>
              <w:marRight w:val="0"/>
              <w:marTop w:val="0"/>
              <w:marBottom w:val="0"/>
              <w:divBdr>
                <w:top w:val="none" w:sz="0" w:space="0" w:color="auto"/>
                <w:left w:val="none" w:sz="0" w:space="0" w:color="auto"/>
                <w:bottom w:val="none" w:sz="0" w:space="0" w:color="auto"/>
                <w:right w:val="none" w:sz="0" w:space="0" w:color="auto"/>
              </w:divBdr>
            </w:div>
            <w:div w:id="332224051">
              <w:marLeft w:val="0"/>
              <w:marRight w:val="0"/>
              <w:marTop w:val="0"/>
              <w:marBottom w:val="0"/>
              <w:divBdr>
                <w:top w:val="none" w:sz="0" w:space="0" w:color="auto"/>
                <w:left w:val="none" w:sz="0" w:space="0" w:color="auto"/>
                <w:bottom w:val="none" w:sz="0" w:space="0" w:color="auto"/>
                <w:right w:val="none" w:sz="0" w:space="0" w:color="auto"/>
              </w:divBdr>
            </w:div>
            <w:div w:id="871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065">
      <w:bodyDiv w:val="1"/>
      <w:marLeft w:val="0"/>
      <w:marRight w:val="0"/>
      <w:marTop w:val="0"/>
      <w:marBottom w:val="0"/>
      <w:divBdr>
        <w:top w:val="none" w:sz="0" w:space="0" w:color="auto"/>
        <w:left w:val="none" w:sz="0" w:space="0" w:color="auto"/>
        <w:bottom w:val="none" w:sz="0" w:space="0" w:color="auto"/>
        <w:right w:val="none" w:sz="0" w:space="0" w:color="auto"/>
      </w:divBdr>
    </w:div>
    <w:div w:id="483085808">
      <w:bodyDiv w:val="1"/>
      <w:marLeft w:val="0"/>
      <w:marRight w:val="0"/>
      <w:marTop w:val="0"/>
      <w:marBottom w:val="0"/>
      <w:divBdr>
        <w:top w:val="none" w:sz="0" w:space="0" w:color="auto"/>
        <w:left w:val="none" w:sz="0" w:space="0" w:color="auto"/>
        <w:bottom w:val="none" w:sz="0" w:space="0" w:color="auto"/>
        <w:right w:val="none" w:sz="0" w:space="0" w:color="auto"/>
      </w:divBdr>
    </w:div>
    <w:div w:id="822040122">
      <w:bodyDiv w:val="1"/>
      <w:marLeft w:val="0"/>
      <w:marRight w:val="0"/>
      <w:marTop w:val="0"/>
      <w:marBottom w:val="0"/>
      <w:divBdr>
        <w:top w:val="none" w:sz="0" w:space="0" w:color="auto"/>
        <w:left w:val="none" w:sz="0" w:space="0" w:color="auto"/>
        <w:bottom w:val="none" w:sz="0" w:space="0" w:color="auto"/>
        <w:right w:val="none" w:sz="0" w:space="0" w:color="auto"/>
      </w:divBdr>
    </w:div>
    <w:div w:id="917246702">
      <w:bodyDiv w:val="1"/>
      <w:marLeft w:val="0"/>
      <w:marRight w:val="0"/>
      <w:marTop w:val="0"/>
      <w:marBottom w:val="0"/>
      <w:divBdr>
        <w:top w:val="none" w:sz="0" w:space="0" w:color="auto"/>
        <w:left w:val="none" w:sz="0" w:space="0" w:color="auto"/>
        <w:bottom w:val="none" w:sz="0" w:space="0" w:color="auto"/>
        <w:right w:val="none" w:sz="0" w:space="0" w:color="auto"/>
      </w:divBdr>
      <w:divsChild>
        <w:div w:id="1179545035">
          <w:marLeft w:val="0"/>
          <w:marRight w:val="0"/>
          <w:marTop w:val="0"/>
          <w:marBottom w:val="0"/>
          <w:divBdr>
            <w:top w:val="none" w:sz="0" w:space="0" w:color="auto"/>
            <w:left w:val="none" w:sz="0" w:space="0" w:color="auto"/>
            <w:bottom w:val="none" w:sz="0" w:space="0" w:color="auto"/>
            <w:right w:val="none" w:sz="0" w:space="0" w:color="auto"/>
          </w:divBdr>
          <w:divsChild>
            <w:div w:id="841941005">
              <w:marLeft w:val="0"/>
              <w:marRight w:val="0"/>
              <w:marTop w:val="0"/>
              <w:marBottom w:val="0"/>
              <w:divBdr>
                <w:top w:val="none" w:sz="0" w:space="0" w:color="auto"/>
                <w:left w:val="none" w:sz="0" w:space="0" w:color="auto"/>
                <w:bottom w:val="none" w:sz="0" w:space="0" w:color="auto"/>
                <w:right w:val="none" w:sz="0" w:space="0" w:color="auto"/>
              </w:divBdr>
            </w:div>
            <w:div w:id="93939659">
              <w:marLeft w:val="0"/>
              <w:marRight w:val="0"/>
              <w:marTop w:val="0"/>
              <w:marBottom w:val="0"/>
              <w:divBdr>
                <w:top w:val="none" w:sz="0" w:space="0" w:color="auto"/>
                <w:left w:val="none" w:sz="0" w:space="0" w:color="auto"/>
                <w:bottom w:val="none" w:sz="0" w:space="0" w:color="auto"/>
                <w:right w:val="none" w:sz="0" w:space="0" w:color="auto"/>
              </w:divBdr>
            </w:div>
            <w:div w:id="2059670864">
              <w:marLeft w:val="0"/>
              <w:marRight w:val="0"/>
              <w:marTop w:val="0"/>
              <w:marBottom w:val="0"/>
              <w:divBdr>
                <w:top w:val="none" w:sz="0" w:space="0" w:color="auto"/>
                <w:left w:val="none" w:sz="0" w:space="0" w:color="auto"/>
                <w:bottom w:val="none" w:sz="0" w:space="0" w:color="auto"/>
                <w:right w:val="none" w:sz="0" w:space="0" w:color="auto"/>
              </w:divBdr>
            </w:div>
            <w:div w:id="899827832">
              <w:marLeft w:val="0"/>
              <w:marRight w:val="0"/>
              <w:marTop w:val="0"/>
              <w:marBottom w:val="0"/>
              <w:divBdr>
                <w:top w:val="none" w:sz="0" w:space="0" w:color="auto"/>
                <w:left w:val="none" w:sz="0" w:space="0" w:color="auto"/>
                <w:bottom w:val="none" w:sz="0" w:space="0" w:color="auto"/>
                <w:right w:val="none" w:sz="0" w:space="0" w:color="auto"/>
              </w:divBdr>
            </w:div>
            <w:div w:id="912350625">
              <w:marLeft w:val="0"/>
              <w:marRight w:val="0"/>
              <w:marTop w:val="0"/>
              <w:marBottom w:val="0"/>
              <w:divBdr>
                <w:top w:val="none" w:sz="0" w:space="0" w:color="auto"/>
                <w:left w:val="none" w:sz="0" w:space="0" w:color="auto"/>
                <w:bottom w:val="none" w:sz="0" w:space="0" w:color="auto"/>
                <w:right w:val="none" w:sz="0" w:space="0" w:color="auto"/>
              </w:divBdr>
            </w:div>
            <w:div w:id="294288483">
              <w:marLeft w:val="0"/>
              <w:marRight w:val="0"/>
              <w:marTop w:val="0"/>
              <w:marBottom w:val="0"/>
              <w:divBdr>
                <w:top w:val="none" w:sz="0" w:space="0" w:color="auto"/>
                <w:left w:val="none" w:sz="0" w:space="0" w:color="auto"/>
                <w:bottom w:val="none" w:sz="0" w:space="0" w:color="auto"/>
                <w:right w:val="none" w:sz="0" w:space="0" w:color="auto"/>
              </w:divBdr>
            </w:div>
            <w:div w:id="414131231">
              <w:marLeft w:val="0"/>
              <w:marRight w:val="0"/>
              <w:marTop w:val="0"/>
              <w:marBottom w:val="0"/>
              <w:divBdr>
                <w:top w:val="none" w:sz="0" w:space="0" w:color="auto"/>
                <w:left w:val="none" w:sz="0" w:space="0" w:color="auto"/>
                <w:bottom w:val="none" w:sz="0" w:space="0" w:color="auto"/>
                <w:right w:val="none" w:sz="0" w:space="0" w:color="auto"/>
              </w:divBdr>
            </w:div>
            <w:div w:id="1145007842">
              <w:marLeft w:val="0"/>
              <w:marRight w:val="0"/>
              <w:marTop w:val="0"/>
              <w:marBottom w:val="0"/>
              <w:divBdr>
                <w:top w:val="none" w:sz="0" w:space="0" w:color="auto"/>
                <w:left w:val="none" w:sz="0" w:space="0" w:color="auto"/>
                <w:bottom w:val="none" w:sz="0" w:space="0" w:color="auto"/>
                <w:right w:val="none" w:sz="0" w:space="0" w:color="auto"/>
              </w:divBdr>
            </w:div>
            <w:div w:id="1796870330">
              <w:marLeft w:val="0"/>
              <w:marRight w:val="0"/>
              <w:marTop w:val="0"/>
              <w:marBottom w:val="0"/>
              <w:divBdr>
                <w:top w:val="none" w:sz="0" w:space="0" w:color="auto"/>
                <w:left w:val="none" w:sz="0" w:space="0" w:color="auto"/>
                <w:bottom w:val="none" w:sz="0" w:space="0" w:color="auto"/>
                <w:right w:val="none" w:sz="0" w:space="0" w:color="auto"/>
              </w:divBdr>
            </w:div>
            <w:div w:id="852962234">
              <w:marLeft w:val="0"/>
              <w:marRight w:val="0"/>
              <w:marTop w:val="0"/>
              <w:marBottom w:val="0"/>
              <w:divBdr>
                <w:top w:val="none" w:sz="0" w:space="0" w:color="auto"/>
                <w:left w:val="none" w:sz="0" w:space="0" w:color="auto"/>
                <w:bottom w:val="none" w:sz="0" w:space="0" w:color="auto"/>
                <w:right w:val="none" w:sz="0" w:space="0" w:color="auto"/>
              </w:divBdr>
            </w:div>
            <w:div w:id="5116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8608">
      <w:bodyDiv w:val="1"/>
      <w:marLeft w:val="0"/>
      <w:marRight w:val="0"/>
      <w:marTop w:val="0"/>
      <w:marBottom w:val="0"/>
      <w:divBdr>
        <w:top w:val="none" w:sz="0" w:space="0" w:color="auto"/>
        <w:left w:val="none" w:sz="0" w:space="0" w:color="auto"/>
        <w:bottom w:val="none" w:sz="0" w:space="0" w:color="auto"/>
        <w:right w:val="none" w:sz="0" w:space="0" w:color="auto"/>
      </w:divBdr>
    </w:div>
    <w:div w:id="978996268">
      <w:bodyDiv w:val="1"/>
      <w:marLeft w:val="0"/>
      <w:marRight w:val="0"/>
      <w:marTop w:val="0"/>
      <w:marBottom w:val="0"/>
      <w:divBdr>
        <w:top w:val="none" w:sz="0" w:space="0" w:color="auto"/>
        <w:left w:val="none" w:sz="0" w:space="0" w:color="auto"/>
        <w:bottom w:val="none" w:sz="0" w:space="0" w:color="auto"/>
        <w:right w:val="none" w:sz="0" w:space="0" w:color="auto"/>
      </w:divBdr>
    </w:div>
    <w:div w:id="999501849">
      <w:bodyDiv w:val="1"/>
      <w:marLeft w:val="0"/>
      <w:marRight w:val="0"/>
      <w:marTop w:val="0"/>
      <w:marBottom w:val="0"/>
      <w:divBdr>
        <w:top w:val="none" w:sz="0" w:space="0" w:color="auto"/>
        <w:left w:val="none" w:sz="0" w:space="0" w:color="auto"/>
        <w:bottom w:val="none" w:sz="0" w:space="0" w:color="auto"/>
        <w:right w:val="none" w:sz="0" w:space="0" w:color="auto"/>
      </w:divBdr>
      <w:divsChild>
        <w:div w:id="1388990624">
          <w:marLeft w:val="0"/>
          <w:marRight w:val="0"/>
          <w:marTop w:val="0"/>
          <w:marBottom w:val="0"/>
          <w:divBdr>
            <w:top w:val="none" w:sz="0" w:space="0" w:color="auto"/>
            <w:left w:val="none" w:sz="0" w:space="0" w:color="auto"/>
            <w:bottom w:val="none" w:sz="0" w:space="0" w:color="auto"/>
            <w:right w:val="none" w:sz="0" w:space="0" w:color="auto"/>
          </w:divBdr>
          <w:divsChild>
            <w:div w:id="1724064216">
              <w:marLeft w:val="0"/>
              <w:marRight w:val="0"/>
              <w:marTop w:val="0"/>
              <w:marBottom w:val="0"/>
              <w:divBdr>
                <w:top w:val="none" w:sz="0" w:space="0" w:color="auto"/>
                <w:left w:val="none" w:sz="0" w:space="0" w:color="auto"/>
                <w:bottom w:val="none" w:sz="0" w:space="0" w:color="auto"/>
                <w:right w:val="none" w:sz="0" w:space="0" w:color="auto"/>
              </w:divBdr>
            </w:div>
            <w:div w:id="2121489298">
              <w:marLeft w:val="0"/>
              <w:marRight w:val="0"/>
              <w:marTop w:val="0"/>
              <w:marBottom w:val="0"/>
              <w:divBdr>
                <w:top w:val="none" w:sz="0" w:space="0" w:color="auto"/>
                <w:left w:val="none" w:sz="0" w:space="0" w:color="auto"/>
                <w:bottom w:val="none" w:sz="0" w:space="0" w:color="auto"/>
                <w:right w:val="none" w:sz="0" w:space="0" w:color="auto"/>
              </w:divBdr>
            </w:div>
            <w:div w:id="520362548">
              <w:marLeft w:val="0"/>
              <w:marRight w:val="0"/>
              <w:marTop w:val="0"/>
              <w:marBottom w:val="0"/>
              <w:divBdr>
                <w:top w:val="none" w:sz="0" w:space="0" w:color="auto"/>
                <w:left w:val="none" w:sz="0" w:space="0" w:color="auto"/>
                <w:bottom w:val="none" w:sz="0" w:space="0" w:color="auto"/>
                <w:right w:val="none" w:sz="0" w:space="0" w:color="auto"/>
              </w:divBdr>
            </w:div>
            <w:div w:id="1475103811">
              <w:marLeft w:val="0"/>
              <w:marRight w:val="0"/>
              <w:marTop w:val="0"/>
              <w:marBottom w:val="0"/>
              <w:divBdr>
                <w:top w:val="none" w:sz="0" w:space="0" w:color="auto"/>
                <w:left w:val="none" w:sz="0" w:space="0" w:color="auto"/>
                <w:bottom w:val="none" w:sz="0" w:space="0" w:color="auto"/>
                <w:right w:val="none" w:sz="0" w:space="0" w:color="auto"/>
              </w:divBdr>
            </w:div>
            <w:div w:id="1761829523">
              <w:marLeft w:val="0"/>
              <w:marRight w:val="0"/>
              <w:marTop w:val="0"/>
              <w:marBottom w:val="0"/>
              <w:divBdr>
                <w:top w:val="none" w:sz="0" w:space="0" w:color="auto"/>
                <w:left w:val="none" w:sz="0" w:space="0" w:color="auto"/>
                <w:bottom w:val="none" w:sz="0" w:space="0" w:color="auto"/>
                <w:right w:val="none" w:sz="0" w:space="0" w:color="auto"/>
              </w:divBdr>
            </w:div>
            <w:div w:id="1396928730">
              <w:marLeft w:val="0"/>
              <w:marRight w:val="0"/>
              <w:marTop w:val="0"/>
              <w:marBottom w:val="0"/>
              <w:divBdr>
                <w:top w:val="none" w:sz="0" w:space="0" w:color="auto"/>
                <w:left w:val="none" w:sz="0" w:space="0" w:color="auto"/>
                <w:bottom w:val="none" w:sz="0" w:space="0" w:color="auto"/>
                <w:right w:val="none" w:sz="0" w:space="0" w:color="auto"/>
              </w:divBdr>
            </w:div>
            <w:div w:id="2071153507">
              <w:marLeft w:val="0"/>
              <w:marRight w:val="0"/>
              <w:marTop w:val="0"/>
              <w:marBottom w:val="0"/>
              <w:divBdr>
                <w:top w:val="none" w:sz="0" w:space="0" w:color="auto"/>
                <w:left w:val="none" w:sz="0" w:space="0" w:color="auto"/>
                <w:bottom w:val="none" w:sz="0" w:space="0" w:color="auto"/>
                <w:right w:val="none" w:sz="0" w:space="0" w:color="auto"/>
              </w:divBdr>
            </w:div>
            <w:div w:id="11002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5489">
      <w:bodyDiv w:val="1"/>
      <w:marLeft w:val="0"/>
      <w:marRight w:val="0"/>
      <w:marTop w:val="0"/>
      <w:marBottom w:val="0"/>
      <w:divBdr>
        <w:top w:val="none" w:sz="0" w:space="0" w:color="auto"/>
        <w:left w:val="none" w:sz="0" w:space="0" w:color="auto"/>
        <w:bottom w:val="none" w:sz="0" w:space="0" w:color="auto"/>
        <w:right w:val="none" w:sz="0" w:space="0" w:color="auto"/>
      </w:divBdr>
    </w:div>
    <w:div w:id="1377706689">
      <w:bodyDiv w:val="1"/>
      <w:marLeft w:val="0"/>
      <w:marRight w:val="0"/>
      <w:marTop w:val="0"/>
      <w:marBottom w:val="0"/>
      <w:divBdr>
        <w:top w:val="none" w:sz="0" w:space="0" w:color="auto"/>
        <w:left w:val="none" w:sz="0" w:space="0" w:color="auto"/>
        <w:bottom w:val="none" w:sz="0" w:space="0" w:color="auto"/>
        <w:right w:val="none" w:sz="0" w:space="0" w:color="auto"/>
      </w:divBdr>
      <w:divsChild>
        <w:div w:id="346368459">
          <w:marLeft w:val="0"/>
          <w:marRight w:val="0"/>
          <w:marTop w:val="0"/>
          <w:marBottom w:val="0"/>
          <w:divBdr>
            <w:top w:val="none" w:sz="0" w:space="0" w:color="auto"/>
            <w:left w:val="none" w:sz="0" w:space="0" w:color="auto"/>
            <w:bottom w:val="none" w:sz="0" w:space="0" w:color="auto"/>
            <w:right w:val="none" w:sz="0" w:space="0" w:color="auto"/>
          </w:divBdr>
          <w:divsChild>
            <w:div w:id="1496915561">
              <w:marLeft w:val="0"/>
              <w:marRight w:val="0"/>
              <w:marTop w:val="0"/>
              <w:marBottom w:val="0"/>
              <w:divBdr>
                <w:top w:val="none" w:sz="0" w:space="0" w:color="auto"/>
                <w:left w:val="none" w:sz="0" w:space="0" w:color="auto"/>
                <w:bottom w:val="none" w:sz="0" w:space="0" w:color="auto"/>
                <w:right w:val="none" w:sz="0" w:space="0" w:color="auto"/>
              </w:divBdr>
            </w:div>
            <w:div w:id="1038166215">
              <w:marLeft w:val="0"/>
              <w:marRight w:val="0"/>
              <w:marTop w:val="0"/>
              <w:marBottom w:val="0"/>
              <w:divBdr>
                <w:top w:val="none" w:sz="0" w:space="0" w:color="auto"/>
                <w:left w:val="none" w:sz="0" w:space="0" w:color="auto"/>
                <w:bottom w:val="none" w:sz="0" w:space="0" w:color="auto"/>
                <w:right w:val="none" w:sz="0" w:space="0" w:color="auto"/>
              </w:divBdr>
            </w:div>
            <w:div w:id="1913730693">
              <w:marLeft w:val="0"/>
              <w:marRight w:val="0"/>
              <w:marTop w:val="0"/>
              <w:marBottom w:val="0"/>
              <w:divBdr>
                <w:top w:val="none" w:sz="0" w:space="0" w:color="auto"/>
                <w:left w:val="none" w:sz="0" w:space="0" w:color="auto"/>
                <w:bottom w:val="none" w:sz="0" w:space="0" w:color="auto"/>
                <w:right w:val="none" w:sz="0" w:space="0" w:color="auto"/>
              </w:divBdr>
            </w:div>
            <w:div w:id="769929668">
              <w:marLeft w:val="0"/>
              <w:marRight w:val="0"/>
              <w:marTop w:val="0"/>
              <w:marBottom w:val="0"/>
              <w:divBdr>
                <w:top w:val="none" w:sz="0" w:space="0" w:color="auto"/>
                <w:left w:val="none" w:sz="0" w:space="0" w:color="auto"/>
                <w:bottom w:val="none" w:sz="0" w:space="0" w:color="auto"/>
                <w:right w:val="none" w:sz="0" w:space="0" w:color="auto"/>
              </w:divBdr>
            </w:div>
            <w:div w:id="1260404148">
              <w:marLeft w:val="0"/>
              <w:marRight w:val="0"/>
              <w:marTop w:val="0"/>
              <w:marBottom w:val="0"/>
              <w:divBdr>
                <w:top w:val="none" w:sz="0" w:space="0" w:color="auto"/>
                <w:left w:val="none" w:sz="0" w:space="0" w:color="auto"/>
                <w:bottom w:val="none" w:sz="0" w:space="0" w:color="auto"/>
                <w:right w:val="none" w:sz="0" w:space="0" w:color="auto"/>
              </w:divBdr>
            </w:div>
            <w:div w:id="754400413">
              <w:marLeft w:val="0"/>
              <w:marRight w:val="0"/>
              <w:marTop w:val="0"/>
              <w:marBottom w:val="0"/>
              <w:divBdr>
                <w:top w:val="none" w:sz="0" w:space="0" w:color="auto"/>
                <w:left w:val="none" w:sz="0" w:space="0" w:color="auto"/>
                <w:bottom w:val="none" w:sz="0" w:space="0" w:color="auto"/>
                <w:right w:val="none" w:sz="0" w:space="0" w:color="auto"/>
              </w:divBdr>
            </w:div>
            <w:div w:id="15823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8326">
      <w:bodyDiv w:val="1"/>
      <w:marLeft w:val="0"/>
      <w:marRight w:val="0"/>
      <w:marTop w:val="0"/>
      <w:marBottom w:val="0"/>
      <w:divBdr>
        <w:top w:val="none" w:sz="0" w:space="0" w:color="auto"/>
        <w:left w:val="none" w:sz="0" w:space="0" w:color="auto"/>
        <w:bottom w:val="none" w:sz="0" w:space="0" w:color="auto"/>
        <w:right w:val="none" w:sz="0" w:space="0" w:color="auto"/>
      </w:divBdr>
      <w:divsChild>
        <w:div w:id="1257667375">
          <w:marLeft w:val="0"/>
          <w:marRight w:val="0"/>
          <w:marTop w:val="0"/>
          <w:marBottom w:val="0"/>
          <w:divBdr>
            <w:top w:val="none" w:sz="0" w:space="0" w:color="auto"/>
            <w:left w:val="none" w:sz="0" w:space="0" w:color="auto"/>
            <w:bottom w:val="none" w:sz="0" w:space="0" w:color="auto"/>
            <w:right w:val="none" w:sz="0" w:space="0" w:color="auto"/>
          </w:divBdr>
          <w:divsChild>
            <w:div w:id="748767384">
              <w:marLeft w:val="0"/>
              <w:marRight w:val="0"/>
              <w:marTop w:val="0"/>
              <w:marBottom w:val="0"/>
              <w:divBdr>
                <w:top w:val="none" w:sz="0" w:space="0" w:color="auto"/>
                <w:left w:val="none" w:sz="0" w:space="0" w:color="auto"/>
                <w:bottom w:val="none" w:sz="0" w:space="0" w:color="auto"/>
                <w:right w:val="none" w:sz="0" w:space="0" w:color="auto"/>
              </w:divBdr>
            </w:div>
            <w:div w:id="217592138">
              <w:marLeft w:val="0"/>
              <w:marRight w:val="0"/>
              <w:marTop w:val="0"/>
              <w:marBottom w:val="0"/>
              <w:divBdr>
                <w:top w:val="none" w:sz="0" w:space="0" w:color="auto"/>
                <w:left w:val="none" w:sz="0" w:space="0" w:color="auto"/>
                <w:bottom w:val="none" w:sz="0" w:space="0" w:color="auto"/>
                <w:right w:val="none" w:sz="0" w:space="0" w:color="auto"/>
              </w:divBdr>
            </w:div>
            <w:div w:id="2112625439">
              <w:marLeft w:val="0"/>
              <w:marRight w:val="0"/>
              <w:marTop w:val="0"/>
              <w:marBottom w:val="0"/>
              <w:divBdr>
                <w:top w:val="none" w:sz="0" w:space="0" w:color="auto"/>
                <w:left w:val="none" w:sz="0" w:space="0" w:color="auto"/>
                <w:bottom w:val="none" w:sz="0" w:space="0" w:color="auto"/>
                <w:right w:val="none" w:sz="0" w:space="0" w:color="auto"/>
              </w:divBdr>
            </w:div>
            <w:div w:id="2125073852">
              <w:marLeft w:val="0"/>
              <w:marRight w:val="0"/>
              <w:marTop w:val="0"/>
              <w:marBottom w:val="0"/>
              <w:divBdr>
                <w:top w:val="none" w:sz="0" w:space="0" w:color="auto"/>
                <w:left w:val="none" w:sz="0" w:space="0" w:color="auto"/>
                <w:bottom w:val="none" w:sz="0" w:space="0" w:color="auto"/>
                <w:right w:val="none" w:sz="0" w:space="0" w:color="auto"/>
              </w:divBdr>
            </w:div>
            <w:div w:id="2001226292">
              <w:marLeft w:val="0"/>
              <w:marRight w:val="0"/>
              <w:marTop w:val="0"/>
              <w:marBottom w:val="0"/>
              <w:divBdr>
                <w:top w:val="none" w:sz="0" w:space="0" w:color="auto"/>
                <w:left w:val="none" w:sz="0" w:space="0" w:color="auto"/>
                <w:bottom w:val="none" w:sz="0" w:space="0" w:color="auto"/>
                <w:right w:val="none" w:sz="0" w:space="0" w:color="auto"/>
              </w:divBdr>
            </w:div>
            <w:div w:id="10515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41998">
      <w:bodyDiv w:val="1"/>
      <w:marLeft w:val="0"/>
      <w:marRight w:val="0"/>
      <w:marTop w:val="0"/>
      <w:marBottom w:val="0"/>
      <w:divBdr>
        <w:top w:val="none" w:sz="0" w:space="0" w:color="auto"/>
        <w:left w:val="none" w:sz="0" w:space="0" w:color="auto"/>
        <w:bottom w:val="none" w:sz="0" w:space="0" w:color="auto"/>
        <w:right w:val="none" w:sz="0" w:space="0" w:color="auto"/>
      </w:divBdr>
    </w:div>
    <w:div w:id="1909685443">
      <w:bodyDiv w:val="1"/>
      <w:marLeft w:val="0"/>
      <w:marRight w:val="0"/>
      <w:marTop w:val="0"/>
      <w:marBottom w:val="0"/>
      <w:divBdr>
        <w:top w:val="none" w:sz="0" w:space="0" w:color="auto"/>
        <w:left w:val="none" w:sz="0" w:space="0" w:color="auto"/>
        <w:bottom w:val="none" w:sz="0" w:space="0" w:color="auto"/>
        <w:right w:val="none" w:sz="0" w:space="0" w:color="auto"/>
      </w:divBdr>
      <w:divsChild>
        <w:div w:id="1285116716">
          <w:marLeft w:val="0"/>
          <w:marRight w:val="0"/>
          <w:marTop w:val="0"/>
          <w:marBottom w:val="0"/>
          <w:divBdr>
            <w:top w:val="none" w:sz="0" w:space="0" w:color="auto"/>
            <w:left w:val="none" w:sz="0" w:space="0" w:color="auto"/>
            <w:bottom w:val="none" w:sz="0" w:space="0" w:color="auto"/>
            <w:right w:val="none" w:sz="0" w:space="0" w:color="auto"/>
          </w:divBdr>
          <w:divsChild>
            <w:div w:id="1283071601">
              <w:marLeft w:val="0"/>
              <w:marRight w:val="0"/>
              <w:marTop w:val="0"/>
              <w:marBottom w:val="0"/>
              <w:divBdr>
                <w:top w:val="none" w:sz="0" w:space="0" w:color="auto"/>
                <w:left w:val="none" w:sz="0" w:space="0" w:color="auto"/>
                <w:bottom w:val="none" w:sz="0" w:space="0" w:color="auto"/>
                <w:right w:val="none" w:sz="0" w:space="0" w:color="auto"/>
              </w:divBdr>
            </w:div>
            <w:div w:id="1611009314">
              <w:marLeft w:val="0"/>
              <w:marRight w:val="0"/>
              <w:marTop w:val="0"/>
              <w:marBottom w:val="0"/>
              <w:divBdr>
                <w:top w:val="none" w:sz="0" w:space="0" w:color="auto"/>
                <w:left w:val="none" w:sz="0" w:space="0" w:color="auto"/>
                <w:bottom w:val="none" w:sz="0" w:space="0" w:color="auto"/>
                <w:right w:val="none" w:sz="0" w:space="0" w:color="auto"/>
              </w:divBdr>
            </w:div>
            <w:div w:id="1390305375">
              <w:marLeft w:val="0"/>
              <w:marRight w:val="0"/>
              <w:marTop w:val="0"/>
              <w:marBottom w:val="0"/>
              <w:divBdr>
                <w:top w:val="none" w:sz="0" w:space="0" w:color="auto"/>
                <w:left w:val="none" w:sz="0" w:space="0" w:color="auto"/>
                <w:bottom w:val="none" w:sz="0" w:space="0" w:color="auto"/>
                <w:right w:val="none" w:sz="0" w:space="0" w:color="auto"/>
              </w:divBdr>
            </w:div>
            <w:div w:id="1083067141">
              <w:marLeft w:val="0"/>
              <w:marRight w:val="0"/>
              <w:marTop w:val="0"/>
              <w:marBottom w:val="0"/>
              <w:divBdr>
                <w:top w:val="none" w:sz="0" w:space="0" w:color="auto"/>
                <w:left w:val="none" w:sz="0" w:space="0" w:color="auto"/>
                <w:bottom w:val="none" w:sz="0" w:space="0" w:color="auto"/>
                <w:right w:val="none" w:sz="0" w:space="0" w:color="auto"/>
              </w:divBdr>
            </w:div>
            <w:div w:id="790977942">
              <w:marLeft w:val="0"/>
              <w:marRight w:val="0"/>
              <w:marTop w:val="0"/>
              <w:marBottom w:val="0"/>
              <w:divBdr>
                <w:top w:val="none" w:sz="0" w:space="0" w:color="auto"/>
                <w:left w:val="none" w:sz="0" w:space="0" w:color="auto"/>
                <w:bottom w:val="none" w:sz="0" w:space="0" w:color="auto"/>
                <w:right w:val="none" w:sz="0" w:space="0" w:color="auto"/>
              </w:divBdr>
            </w:div>
            <w:div w:id="1742172880">
              <w:marLeft w:val="0"/>
              <w:marRight w:val="0"/>
              <w:marTop w:val="0"/>
              <w:marBottom w:val="0"/>
              <w:divBdr>
                <w:top w:val="none" w:sz="0" w:space="0" w:color="auto"/>
                <w:left w:val="none" w:sz="0" w:space="0" w:color="auto"/>
                <w:bottom w:val="none" w:sz="0" w:space="0" w:color="auto"/>
                <w:right w:val="none" w:sz="0" w:space="0" w:color="auto"/>
              </w:divBdr>
            </w:div>
            <w:div w:id="1378622503">
              <w:marLeft w:val="0"/>
              <w:marRight w:val="0"/>
              <w:marTop w:val="0"/>
              <w:marBottom w:val="0"/>
              <w:divBdr>
                <w:top w:val="none" w:sz="0" w:space="0" w:color="auto"/>
                <w:left w:val="none" w:sz="0" w:space="0" w:color="auto"/>
                <w:bottom w:val="none" w:sz="0" w:space="0" w:color="auto"/>
                <w:right w:val="none" w:sz="0" w:space="0" w:color="auto"/>
              </w:divBdr>
            </w:div>
            <w:div w:id="161707453">
              <w:marLeft w:val="0"/>
              <w:marRight w:val="0"/>
              <w:marTop w:val="0"/>
              <w:marBottom w:val="0"/>
              <w:divBdr>
                <w:top w:val="none" w:sz="0" w:space="0" w:color="auto"/>
                <w:left w:val="none" w:sz="0" w:space="0" w:color="auto"/>
                <w:bottom w:val="none" w:sz="0" w:space="0" w:color="auto"/>
                <w:right w:val="none" w:sz="0" w:space="0" w:color="auto"/>
              </w:divBdr>
            </w:div>
            <w:div w:id="20446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662</Words>
  <Characters>3775</Characters>
  <Application>Microsoft Office Word</Application>
  <DocSecurity>0</DocSecurity>
  <Lines>31</Lines>
  <Paragraphs>8</Paragraphs>
  <ScaleCrop>false</ScaleCrop>
  <Company>STUT</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STUT</dc:creator>
  <cp:lastModifiedBy>win7</cp:lastModifiedBy>
  <cp:revision>2</cp:revision>
  <dcterms:created xsi:type="dcterms:W3CDTF">2016-04-26T06:59:00Z</dcterms:created>
  <dcterms:modified xsi:type="dcterms:W3CDTF">2016-04-26T06:59:00Z</dcterms:modified>
</cp:coreProperties>
</file>